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42" w:rsidRPr="00344D42" w:rsidRDefault="00344D42" w:rsidP="00344D42">
      <w:pPr>
        <w:spacing w:line="240" w:lineRule="auto"/>
        <w:ind w:right="0"/>
        <w:jc w:val="right"/>
        <w:rPr>
          <w:sz w:val="24"/>
          <w:szCs w:val="24"/>
        </w:rPr>
      </w:pPr>
      <w:r w:rsidRPr="00344D42">
        <w:rPr>
          <w:sz w:val="24"/>
          <w:szCs w:val="24"/>
        </w:rPr>
        <w:t>Приложение 5</w:t>
      </w:r>
    </w:p>
    <w:p w:rsidR="00344D42" w:rsidRPr="00344D42" w:rsidRDefault="00344D42" w:rsidP="00344D42">
      <w:pPr>
        <w:spacing w:after="200" w:line="240" w:lineRule="auto"/>
        <w:ind w:right="0"/>
        <w:jc w:val="right"/>
        <w:rPr>
          <w:sz w:val="24"/>
          <w:szCs w:val="24"/>
        </w:rPr>
      </w:pPr>
      <w:r w:rsidRPr="00344D42">
        <w:rPr>
          <w:sz w:val="24"/>
          <w:szCs w:val="24"/>
        </w:rPr>
        <w:t>к приказу № 22-100 от 26 мая 2023 г.</w:t>
      </w:r>
    </w:p>
    <w:p w:rsidR="00344D42" w:rsidRPr="00344D42" w:rsidRDefault="00344D42" w:rsidP="00344D42">
      <w:pPr>
        <w:keepNext/>
        <w:keepLines/>
        <w:spacing w:before="40" w:line="240" w:lineRule="auto"/>
        <w:ind w:right="0"/>
        <w:jc w:val="center"/>
        <w:outlineLvl w:val="1"/>
        <w:rPr>
          <w:b/>
          <w:color w:val="000000"/>
          <w:sz w:val="24"/>
          <w:szCs w:val="26"/>
        </w:rPr>
      </w:pPr>
      <w:r w:rsidRPr="00344D42">
        <w:rPr>
          <w:b/>
          <w:color w:val="000000"/>
          <w:sz w:val="24"/>
          <w:szCs w:val="26"/>
        </w:rPr>
        <w:t>Регламент работы с формой направления сведений, информации и документов о практическом применении (внедрении) результатов интеллектуальной деятельности (Форма, сведения об использовании РИД)</w:t>
      </w:r>
    </w:p>
    <w:p w:rsidR="00344D42" w:rsidRPr="00344D42" w:rsidRDefault="00344D42" w:rsidP="00344D42">
      <w:pPr>
        <w:spacing w:line="240" w:lineRule="auto"/>
        <w:ind w:right="0"/>
        <w:rPr>
          <w:sz w:val="24"/>
          <w:szCs w:val="20"/>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Форма, сведения об использовании РИД является </w:t>
      </w:r>
      <w:r w:rsidRPr="00344D42">
        <w:rPr>
          <w:rFonts w:eastAsia="Times New Roman"/>
          <w:b/>
          <w:sz w:val="24"/>
          <w:szCs w:val="20"/>
          <w:lang w:eastAsia="ru-RU"/>
        </w:rPr>
        <w:t>неотъемлемой составляющей отчетной документации</w:t>
      </w:r>
      <w:r w:rsidRPr="00344D42">
        <w:rPr>
          <w:rFonts w:eastAsia="Times New Roman"/>
          <w:sz w:val="24"/>
          <w:szCs w:val="20"/>
          <w:lang w:eastAsia="ru-RU"/>
        </w:rPr>
        <w:t>, подтверждающей выполнение условий Договора Исполнителем, выполняющим НИОКТР</w:t>
      </w:r>
      <w:r w:rsidRPr="00344D42">
        <w:rPr>
          <w:rFonts w:eastAsia="Times New Roman"/>
          <w:b/>
          <w:sz w:val="24"/>
          <w:szCs w:val="20"/>
          <w:lang w:eastAsia="ru-RU"/>
        </w:rPr>
        <w:t>. Форма</w:t>
      </w:r>
      <w:r w:rsidRPr="00344D42">
        <w:rPr>
          <w:rFonts w:eastAsia="Times New Roman"/>
          <w:sz w:val="24"/>
          <w:szCs w:val="20"/>
          <w:lang w:eastAsia="ru-RU"/>
        </w:rPr>
        <w:t xml:space="preserve"> представляет собой информационный документ о практическом применении (внедрении) РИД Исполнителем НИОКТР.</w:t>
      </w:r>
    </w:p>
    <w:p w:rsidR="00344D42" w:rsidRPr="00344D42" w:rsidRDefault="00344D42" w:rsidP="00344D42">
      <w:pPr>
        <w:spacing w:line="240" w:lineRule="auto"/>
        <w:ind w:right="0"/>
        <w:rPr>
          <w:rFonts w:eastAsia="Times New Roman"/>
          <w:b/>
          <w:sz w:val="24"/>
          <w:szCs w:val="20"/>
          <w:lang w:eastAsia="ru-RU"/>
        </w:rPr>
      </w:pPr>
      <w:r w:rsidRPr="00344D42">
        <w:rPr>
          <w:rFonts w:eastAsia="Times New Roman"/>
          <w:sz w:val="24"/>
          <w:szCs w:val="20"/>
          <w:lang w:eastAsia="ru-RU"/>
        </w:rPr>
        <w:t>1.</w:t>
      </w:r>
      <w:r w:rsidRPr="00344D42">
        <w:rPr>
          <w:rFonts w:eastAsia="Times New Roman"/>
          <w:b/>
          <w:sz w:val="24"/>
          <w:szCs w:val="20"/>
          <w:lang w:eastAsia="ru-RU"/>
        </w:rPr>
        <w:t xml:space="preserve"> Заполнение Формы </w:t>
      </w:r>
      <w:r w:rsidRPr="00344D42">
        <w:rPr>
          <w:rFonts w:eastAsia="Times New Roman"/>
          <w:sz w:val="24"/>
          <w:szCs w:val="20"/>
          <w:lang w:eastAsia="ru-RU"/>
        </w:rPr>
        <w:t xml:space="preserve">производится в личном кабинете Исполнителя на официальном сайте </w:t>
      </w:r>
      <w:hyperlink r:id="rId5" w:history="1">
        <w:r w:rsidRPr="00344D42">
          <w:rPr>
            <w:rFonts w:eastAsia="Times New Roman"/>
            <w:color w:val="0000FF"/>
            <w:sz w:val="24"/>
            <w:szCs w:val="24"/>
            <w:u w:val="single"/>
            <w:lang w:eastAsia="ru-RU"/>
          </w:rPr>
          <w:t>www.rosrid.ru</w:t>
        </w:r>
      </w:hyperlink>
      <w:r w:rsidRPr="00344D42">
        <w:rPr>
          <w:rFonts w:eastAsia="Times New Roman"/>
          <w:b/>
          <w:sz w:val="24"/>
          <w:szCs w:val="20"/>
          <w:lang w:eastAsia="ru-RU"/>
        </w:rPr>
        <w:t xml:space="preserve"> </w:t>
      </w:r>
      <w:r w:rsidRPr="00344D42">
        <w:rPr>
          <w:rFonts w:eastAsia="Times New Roman"/>
          <w:sz w:val="24"/>
          <w:szCs w:val="20"/>
          <w:lang w:eastAsia="ru-RU"/>
        </w:rPr>
        <w:t>в сети "Интернет"</w:t>
      </w:r>
      <w:r w:rsidRPr="00344D42">
        <w:rPr>
          <w:rFonts w:eastAsia="Times New Roman"/>
          <w:b/>
          <w:sz w:val="24"/>
          <w:szCs w:val="20"/>
          <w:lang w:eastAsia="ru-RU"/>
        </w:rPr>
        <w:t xml:space="preserve">, </w:t>
      </w:r>
      <w:r w:rsidRPr="00344D42">
        <w:rPr>
          <w:rFonts w:eastAsia="Times New Roman"/>
          <w:sz w:val="24"/>
          <w:szCs w:val="20"/>
          <w:lang w:eastAsia="ru-RU"/>
        </w:rPr>
        <w:t>на</w:t>
      </w:r>
      <w:r w:rsidRPr="00344D42">
        <w:rPr>
          <w:rFonts w:eastAsia="Times New Roman"/>
          <w:b/>
          <w:sz w:val="24"/>
          <w:szCs w:val="20"/>
          <w:lang w:eastAsia="ru-RU"/>
        </w:rPr>
        <w:t xml:space="preserve"> </w:t>
      </w:r>
      <w:r w:rsidRPr="00344D42">
        <w:rPr>
          <w:rFonts w:eastAsia="Times New Roman"/>
          <w:sz w:val="24"/>
          <w:szCs w:val="20"/>
          <w:lang w:eastAsia="ru-RU"/>
        </w:rPr>
        <w:t>русском языке.</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2.</w:t>
      </w:r>
      <w:r w:rsidRPr="00344D42">
        <w:rPr>
          <w:rFonts w:eastAsia="Times New Roman"/>
          <w:b/>
          <w:sz w:val="24"/>
          <w:szCs w:val="20"/>
          <w:lang w:eastAsia="ru-RU"/>
        </w:rPr>
        <w:t xml:space="preserve"> Заполнение</w:t>
      </w:r>
      <w:r w:rsidRPr="00344D42">
        <w:rPr>
          <w:rFonts w:eastAsia="Times New Roman"/>
          <w:sz w:val="24"/>
          <w:szCs w:val="20"/>
          <w:lang w:eastAsia="ru-RU"/>
        </w:rPr>
        <w:t xml:space="preserve"> </w:t>
      </w:r>
      <w:r w:rsidRPr="00344D42">
        <w:rPr>
          <w:rFonts w:eastAsia="Times New Roman"/>
          <w:b/>
          <w:sz w:val="24"/>
          <w:szCs w:val="20"/>
          <w:lang w:eastAsia="ru-RU"/>
        </w:rPr>
        <w:t>Формы</w:t>
      </w:r>
      <w:r w:rsidRPr="00344D42">
        <w:rPr>
          <w:rFonts w:eastAsia="Times New Roman"/>
          <w:sz w:val="24"/>
          <w:szCs w:val="20"/>
          <w:lang w:eastAsia="ru-RU"/>
        </w:rPr>
        <w:t xml:space="preserve"> производится Исполнителем </w:t>
      </w:r>
      <w:r w:rsidRPr="00344D42">
        <w:rPr>
          <w:rFonts w:eastAsia="Times New Roman"/>
          <w:b/>
          <w:sz w:val="24"/>
          <w:szCs w:val="20"/>
          <w:lang w:eastAsia="ru-RU"/>
        </w:rPr>
        <w:t>в течение 30 рабочих дней с даты начала использования (ввода в эксплуатацию, продажи/уступки прав и т.п.) зарегистрированного РИД</w:t>
      </w:r>
      <w:r w:rsidRPr="00344D42">
        <w:rPr>
          <w:rFonts w:eastAsia="Times New Roman"/>
          <w:sz w:val="24"/>
          <w:szCs w:val="20"/>
          <w:lang w:eastAsia="ru-RU"/>
        </w:rPr>
        <w:t>.</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3. После заполнения электронной Формы на сайте </w:t>
      </w:r>
      <w:hyperlink r:id="rId6" w:history="1">
        <w:r w:rsidRPr="00344D42">
          <w:rPr>
            <w:rFonts w:eastAsia="Times New Roman"/>
            <w:color w:val="0000FF"/>
            <w:sz w:val="24"/>
            <w:szCs w:val="24"/>
            <w:u w:val="single"/>
            <w:lang w:eastAsia="ru-RU"/>
          </w:rPr>
          <w:t>www.rosrid.ru</w:t>
        </w:r>
      </w:hyperlink>
      <w:r w:rsidRPr="00344D42">
        <w:rPr>
          <w:rFonts w:eastAsia="Times New Roman"/>
          <w:sz w:val="24"/>
          <w:szCs w:val="24"/>
          <w:lang w:eastAsia="ru-RU"/>
        </w:rPr>
        <w:t xml:space="preserve"> </w:t>
      </w:r>
      <w:r w:rsidRPr="00344D42">
        <w:rPr>
          <w:rFonts w:eastAsia="Times New Roman"/>
          <w:sz w:val="24"/>
          <w:szCs w:val="20"/>
          <w:lang w:eastAsia="ru-RU"/>
        </w:rPr>
        <w:t xml:space="preserve">Исполнитель должен подать данные на </w:t>
      </w:r>
      <w:r w:rsidRPr="00344D42">
        <w:rPr>
          <w:rFonts w:eastAsia="Times New Roman"/>
          <w:b/>
          <w:sz w:val="24"/>
          <w:szCs w:val="20"/>
          <w:lang w:eastAsia="ru-RU"/>
        </w:rPr>
        <w:t>«подтверждение Заказчику»</w:t>
      </w:r>
      <w:r w:rsidRPr="00344D42">
        <w:rPr>
          <w:rFonts w:eastAsia="Times New Roman"/>
          <w:sz w:val="24"/>
          <w:szCs w:val="20"/>
          <w:lang w:eastAsia="ru-RU"/>
        </w:rPr>
        <w:t xml:space="preserve">. </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Для этого необходимо заполнить отчетную форму «Форма, сведения об использовании РИД» в АС ФОНД-М (на сайте online.fasie.ru).</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В указанной форме </w:t>
      </w:r>
      <w:r w:rsidRPr="00344D42">
        <w:rPr>
          <w:rFonts w:eastAsia="Times New Roman"/>
          <w:b/>
          <w:sz w:val="24"/>
          <w:szCs w:val="20"/>
          <w:lang w:eastAsia="ru-RU"/>
        </w:rPr>
        <w:t xml:space="preserve">«ФОРМА 1: Заявка на подтверждение Формы, сведения </w:t>
      </w:r>
      <w:r w:rsidRPr="00344D42">
        <w:rPr>
          <w:rFonts w:eastAsia="Times New Roman"/>
          <w:b/>
          <w:sz w:val="24"/>
          <w:szCs w:val="20"/>
          <w:lang w:eastAsia="ru-RU"/>
        </w:rPr>
        <w:br/>
        <w:t>об использовании РИД»</w:t>
      </w:r>
      <w:r w:rsidRPr="00344D42">
        <w:rPr>
          <w:rFonts w:eastAsia="Times New Roman"/>
          <w:sz w:val="24"/>
          <w:szCs w:val="20"/>
          <w:lang w:eastAsia="ru-RU"/>
        </w:rPr>
        <w:t xml:space="preserve"> необходимо:</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указать точное наименование РИД (как указано в Форме);</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указать интернет номер Формы;</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приложить электронную копию подтверждающего документа (в случае использования РИД на собственном производстве – составьте акт ввода в эксплуатацию (внедрения) вашего РИД. В случае передачи прав на РИД третьим лицам/организациям – подготовьте лицензионный договор (вид договора: простая (неисключительная) лицензия; исключительная лицензия; отчуждение исключительного права; залог исключительного права; внесение в уставной капитал)) (далее - Приложение) с целью обеспечения возможности подтверждения Фондом соответствия предоставленных сведений условиям Договора. </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После заполнения формы нажмите кнопку </w:t>
      </w:r>
      <w:r w:rsidRPr="00344D42">
        <w:rPr>
          <w:rFonts w:eastAsia="Times New Roman"/>
          <w:b/>
          <w:sz w:val="24"/>
          <w:szCs w:val="20"/>
          <w:lang w:eastAsia="ru-RU"/>
        </w:rPr>
        <w:t>«Подать на проверку»</w:t>
      </w:r>
      <w:r w:rsidRPr="00344D42">
        <w:rPr>
          <w:rFonts w:eastAsia="Times New Roman"/>
          <w:sz w:val="24"/>
          <w:szCs w:val="20"/>
          <w:lang w:eastAsia="ru-RU"/>
        </w:rPr>
        <w:t>.</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4. Ответственный сотрудник Фонда проверит </w:t>
      </w:r>
      <w:r w:rsidRPr="00344D42">
        <w:rPr>
          <w:rFonts w:eastAsia="Times New Roman"/>
          <w:b/>
          <w:sz w:val="24"/>
          <w:szCs w:val="20"/>
          <w:lang w:eastAsia="ru-RU"/>
        </w:rPr>
        <w:t>Форму 1</w:t>
      </w:r>
      <w:r w:rsidRPr="00344D42">
        <w:rPr>
          <w:rFonts w:eastAsia="Times New Roman"/>
          <w:sz w:val="24"/>
          <w:szCs w:val="20"/>
          <w:lang w:eastAsia="ru-RU"/>
        </w:rPr>
        <w:t xml:space="preserve"> и, при условии соответствия всем требованиям, поставит отметку на сайте </w:t>
      </w:r>
      <w:hyperlink r:id="rId7" w:history="1">
        <w:r w:rsidRPr="00344D42">
          <w:rPr>
            <w:rFonts w:eastAsia="Times New Roman"/>
            <w:color w:val="0000FF"/>
            <w:sz w:val="24"/>
            <w:szCs w:val="24"/>
            <w:u w:val="single"/>
            <w:lang w:eastAsia="ru-RU"/>
          </w:rPr>
          <w:t>www.rosrid.ru</w:t>
        </w:r>
      </w:hyperlink>
      <w:r w:rsidRPr="00344D42">
        <w:rPr>
          <w:rFonts w:eastAsia="Times New Roman"/>
          <w:sz w:val="24"/>
          <w:szCs w:val="20"/>
          <w:lang w:eastAsia="ru-RU"/>
        </w:rPr>
        <w:t xml:space="preserve"> </w:t>
      </w:r>
      <w:r w:rsidRPr="00344D42">
        <w:rPr>
          <w:rFonts w:eastAsia="Times New Roman"/>
          <w:b/>
          <w:sz w:val="24"/>
          <w:szCs w:val="20"/>
          <w:lang w:eastAsia="ru-RU"/>
        </w:rPr>
        <w:t>«Подтверждено Заказчиком»</w:t>
      </w:r>
      <w:r w:rsidRPr="00344D42">
        <w:rPr>
          <w:rFonts w:eastAsia="Times New Roman"/>
          <w:sz w:val="24"/>
          <w:szCs w:val="20"/>
          <w:lang w:eastAsia="ru-RU"/>
        </w:rPr>
        <w:t>.</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После «подтверждения» </w:t>
      </w:r>
      <w:r w:rsidRPr="00344D42">
        <w:rPr>
          <w:rFonts w:eastAsia="Times New Roman"/>
          <w:b/>
          <w:sz w:val="24"/>
          <w:szCs w:val="20"/>
          <w:lang w:eastAsia="ru-RU"/>
        </w:rPr>
        <w:t>Формы</w:t>
      </w:r>
      <w:r w:rsidRPr="00344D42">
        <w:rPr>
          <w:rFonts w:eastAsia="Times New Roman"/>
          <w:sz w:val="24"/>
          <w:szCs w:val="20"/>
          <w:lang w:eastAsia="ru-RU"/>
        </w:rPr>
        <w:t xml:space="preserve"> Фондом данный отчет вернется на доработку, но </w:t>
      </w:r>
      <w:r w:rsidRPr="00344D42">
        <w:rPr>
          <w:rFonts w:eastAsia="Times New Roman"/>
          <w:b/>
          <w:sz w:val="24"/>
          <w:szCs w:val="20"/>
          <w:lang w:eastAsia="ru-RU"/>
        </w:rPr>
        <w:t>Форма 1</w:t>
      </w:r>
      <w:r w:rsidRPr="00344D42">
        <w:rPr>
          <w:rFonts w:eastAsia="Times New Roman"/>
          <w:sz w:val="24"/>
          <w:szCs w:val="20"/>
          <w:lang w:eastAsia="ru-RU"/>
        </w:rPr>
        <w:t xml:space="preserve"> будет согласована (зеленые "галочки"). Это означает то, что Форма «одобрена» и Исполнителю следует направить документы в ФГАНУ ЦИТиС для регистрации. </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b/>
          <w:sz w:val="24"/>
          <w:szCs w:val="20"/>
          <w:lang w:eastAsia="ru-RU"/>
        </w:rPr>
      </w:pPr>
      <w:r w:rsidRPr="00344D42">
        <w:rPr>
          <w:rFonts w:eastAsia="Times New Roman"/>
          <w:b/>
          <w:sz w:val="24"/>
          <w:szCs w:val="20"/>
          <w:lang w:eastAsia="ru-RU"/>
        </w:rPr>
        <w:t xml:space="preserve">ВАЖНО!!! Направление Формы в ФГАНУ ЦИТиС производится </w:t>
      </w:r>
      <w:r w:rsidRPr="00344D42">
        <w:rPr>
          <w:rFonts w:eastAsia="Times New Roman"/>
          <w:b/>
          <w:sz w:val="24"/>
          <w:szCs w:val="20"/>
          <w:lang w:eastAsia="ru-RU"/>
        </w:rPr>
        <w:br/>
        <w:t>ТОЛЬКО ПОСЛЕ ПОДТВЕРЖДЕНИЯ ЗАКАЗЧИКОМ соответствия сведений о созданных РИД условиям Договора.</w:t>
      </w:r>
    </w:p>
    <w:p w:rsidR="00344D42" w:rsidRPr="00344D42" w:rsidRDefault="00344D42" w:rsidP="00344D42">
      <w:pPr>
        <w:spacing w:line="240" w:lineRule="auto"/>
        <w:ind w:right="0"/>
        <w:rPr>
          <w:rFonts w:eastAsia="Times New Roman"/>
          <w:b/>
          <w:sz w:val="24"/>
          <w:szCs w:val="20"/>
          <w:lang w:eastAsia="ru-RU"/>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5.</w:t>
      </w:r>
      <w:r w:rsidRPr="00344D42">
        <w:rPr>
          <w:rFonts w:eastAsia="Times New Roman"/>
          <w:b/>
          <w:sz w:val="24"/>
          <w:szCs w:val="20"/>
          <w:lang w:eastAsia="ru-RU"/>
        </w:rPr>
        <w:t xml:space="preserve"> Направление Формы</w:t>
      </w:r>
      <w:r w:rsidRPr="00344D42">
        <w:rPr>
          <w:rFonts w:eastAsia="Times New Roman"/>
          <w:sz w:val="24"/>
          <w:szCs w:val="20"/>
          <w:lang w:eastAsia="ru-RU"/>
        </w:rPr>
        <w:t xml:space="preserve"> </w:t>
      </w:r>
      <w:r w:rsidRPr="00344D42">
        <w:rPr>
          <w:rFonts w:eastAsia="Times New Roman"/>
          <w:b/>
          <w:sz w:val="24"/>
          <w:szCs w:val="20"/>
          <w:lang w:eastAsia="ru-RU"/>
        </w:rPr>
        <w:t>в ФГАНУ ЦИТиС в виде электронных документов, подписанных электронной подписью Исполнителя</w:t>
      </w:r>
      <w:r w:rsidRPr="00344D42">
        <w:rPr>
          <w:rFonts w:eastAsia="Times New Roman"/>
          <w:sz w:val="24"/>
          <w:szCs w:val="20"/>
          <w:lang w:eastAsia="ru-RU"/>
        </w:rPr>
        <w:t>, производится в онлайн-режиме с приложением электронных копий титульных листов патентов, свидетельств, решений Роспатента об отказе в выдаче патента или свидетельства, решений Роспатента о признании заявки отозванной, писем Исполнителя об отзыве заявки или принятии им решения о не поддержании патента в силе.</w:t>
      </w:r>
    </w:p>
    <w:p w:rsidR="00344D42" w:rsidRPr="00344D42" w:rsidRDefault="00344D42" w:rsidP="00344D42">
      <w:pPr>
        <w:spacing w:line="240" w:lineRule="auto"/>
        <w:ind w:right="0" w:firstLine="0"/>
        <w:jc w:val="left"/>
        <w:rPr>
          <w:rFonts w:eastAsia="Times New Roman"/>
          <w:sz w:val="24"/>
          <w:szCs w:val="20"/>
          <w:lang w:eastAsia="ru-RU"/>
        </w:rPr>
      </w:pPr>
      <w:r w:rsidRPr="00344D42">
        <w:rPr>
          <w:rFonts w:eastAsia="Times New Roman"/>
          <w:sz w:val="24"/>
          <w:szCs w:val="20"/>
          <w:lang w:eastAsia="ru-RU"/>
        </w:rPr>
        <w:br w:type="page"/>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6.</w:t>
      </w:r>
      <w:r w:rsidRPr="00344D42">
        <w:rPr>
          <w:rFonts w:eastAsia="Times New Roman"/>
          <w:b/>
          <w:sz w:val="24"/>
          <w:szCs w:val="20"/>
          <w:lang w:eastAsia="ru-RU"/>
        </w:rPr>
        <w:t xml:space="preserve"> ФГАНУ ЦИТиС</w:t>
      </w:r>
      <w:r w:rsidRPr="00344D42">
        <w:rPr>
          <w:rFonts w:eastAsia="Times New Roman"/>
          <w:sz w:val="24"/>
          <w:szCs w:val="20"/>
          <w:lang w:eastAsia="ru-RU"/>
        </w:rPr>
        <w:t xml:space="preserve">, получив Форму, </w:t>
      </w:r>
      <w:r w:rsidRPr="00344D42">
        <w:rPr>
          <w:rFonts w:eastAsia="Times New Roman"/>
          <w:b/>
          <w:sz w:val="24"/>
          <w:szCs w:val="20"/>
          <w:lang w:eastAsia="ru-RU"/>
        </w:rPr>
        <w:t>в течение 10 рабочих дней</w:t>
      </w:r>
      <w:r w:rsidRPr="00344D42">
        <w:rPr>
          <w:rFonts w:eastAsia="Times New Roman"/>
          <w:sz w:val="24"/>
          <w:szCs w:val="20"/>
          <w:lang w:eastAsia="ru-RU"/>
        </w:rPr>
        <w:t xml:space="preserve"> </w:t>
      </w:r>
      <w:r w:rsidRPr="00344D42">
        <w:rPr>
          <w:rFonts w:eastAsia="Times New Roman"/>
          <w:b/>
          <w:sz w:val="24"/>
          <w:szCs w:val="20"/>
          <w:lang w:eastAsia="ru-RU"/>
        </w:rPr>
        <w:t>присваивает ей регистрационный номер</w:t>
      </w:r>
      <w:r w:rsidRPr="00344D42">
        <w:rPr>
          <w:rFonts w:eastAsia="Times New Roman"/>
          <w:sz w:val="24"/>
          <w:szCs w:val="20"/>
          <w:lang w:eastAsia="ru-RU"/>
        </w:rPr>
        <w:t xml:space="preserve"> и уведомляет Исполнителя о присвоении регистрационного номера, размещая электронную копию зарегистрированной Формы с регистрационным номером и специальной графической отметкой о факте регистрации в личном кабинете Исполнителя.</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7. После регистрации Формы (после получения формы с прямоугольным штампом) заполните форму в АС ФОНД-М «</w:t>
      </w:r>
      <w:r w:rsidRPr="00344D42">
        <w:rPr>
          <w:rFonts w:eastAsia="Times New Roman"/>
          <w:b/>
          <w:sz w:val="24"/>
          <w:szCs w:val="20"/>
          <w:lang w:eastAsia="ru-RU"/>
        </w:rPr>
        <w:t>ФОРМА 2</w:t>
      </w:r>
      <w:r w:rsidRPr="00344D42">
        <w:rPr>
          <w:rFonts w:eastAsia="Times New Roman"/>
          <w:sz w:val="24"/>
          <w:szCs w:val="20"/>
          <w:lang w:eastAsia="ru-RU"/>
        </w:rPr>
        <w:t xml:space="preserve">: </w:t>
      </w:r>
      <w:r w:rsidRPr="00344D42">
        <w:rPr>
          <w:rFonts w:eastAsia="Times New Roman"/>
          <w:b/>
          <w:sz w:val="24"/>
          <w:szCs w:val="20"/>
          <w:lang w:eastAsia="ru-RU"/>
        </w:rPr>
        <w:t xml:space="preserve">Зарегистрированная Форма, сведения </w:t>
      </w:r>
      <w:r w:rsidRPr="00344D42">
        <w:rPr>
          <w:rFonts w:eastAsia="Times New Roman"/>
          <w:b/>
          <w:sz w:val="24"/>
          <w:szCs w:val="20"/>
          <w:lang w:eastAsia="ru-RU"/>
        </w:rPr>
        <w:br/>
        <w:t>об использовании РИД</w:t>
      </w:r>
      <w:r w:rsidRPr="00344D42">
        <w:rPr>
          <w:rFonts w:eastAsia="Times New Roman"/>
          <w:sz w:val="24"/>
          <w:szCs w:val="20"/>
          <w:lang w:eastAsia="ru-RU"/>
        </w:rPr>
        <w:t xml:space="preserve">». </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b/>
          <w:sz w:val="24"/>
          <w:szCs w:val="20"/>
          <w:lang w:eastAsia="ru-RU"/>
        </w:rPr>
      </w:pPr>
      <w:r w:rsidRPr="00344D42">
        <w:rPr>
          <w:rFonts w:eastAsia="Times New Roman"/>
          <w:sz w:val="24"/>
          <w:szCs w:val="20"/>
          <w:lang w:eastAsia="ru-RU"/>
        </w:rPr>
        <w:t xml:space="preserve">После заполнения формы нажмите кнопку </w:t>
      </w:r>
      <w:r w:rsidRPr="00344D42">
        <w:rPr>
          <w:rFonts w:eastAsia="Times New Roman"/>
          <w:b/>
          <w:sz w:val="24"/>
          <w:szCs w:val="20"/>
          <w:lang w:eastAsia="ru-RU"/>
        </w:rPr>
        <w:t>«Подать на проверку»</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 xml:space="preserve">8. Ответственный сотрудник Фонда проверит указанные данные и документы, </w:t>
      </w:r>
      <w:r w:rsidRPr="00344D42">
        <w:rPr>
          <w:rFonts w:eastAsia="Times New Roman"/>
          <w:sz w:val="24"/>
          <w:szCs w:val="20"/>
          <w:lang w:eastAsia="ru-RU"/>
        </w:rPr>
        <w:br/>
        <w:t xml:space="preserve">и </w:t>
      </w:r>
      <w:r w:rsidRPr="00344D42">
        <w:rPr>
          <w:rFonts w:eastAsia="Times New Roman"/>
          <w:b/>
          <w:sz w:val="24"/>
          <w:szCs w:val="20"/>
          <w:lang w:eastAsia="ru-RU"/>
        </w:rPr>
        <w:t>при условии соответствия</w:t>
      </w:r>
      <w:r w:rsidRPr="00344D42">
        <w:rPr>
          <w:rFonts w:eastAsia="Times New Roman"/>
          <w:sz w:val="24"/>
          <w:szCs w:val="20"/>
          <w:lang w:eastAsia="ru-RU"/>
        </w:rPr>
        <w:t xml:space="preserve"> </w:t>
      </w:r>
      <w:r w:rsidRPr="00344D42">
        <w:rPr>
          <w:rFonts w:eastAsia="Times New Roman"/>
          <w:b/>
          <w:sz w:val="24"/>
          <w:szCs w:val="20"/>
          <w:lang w:eastAsia="ru-RU"/>
        </w:rPr>
        <w:t>всем требованиям,</w:t>
      </w:r>
      <w:r w:rsidRPr="00344D42">
        <w:rPr>
          <w:rFonts w:eastAsia="Times New Roman"/>
          <w:sz w:val="24"/>
          <w:szCs w:val="20"/>
          <w:lang w:eastAsia="ru-RU"/>
        </w:rPr>
        <w:t xml:space="preserve"> </w:t>
      </w:r>
      <w:r w:rsidRPr="00344D42">
        <w:rPr>
          <w:rFonts w:eastAsia="Times New Roman"/>
          <w:b/>
          <w:sz w:val="24"/>
          <w:szCs w:val="20"/>
          <w:lang w:eastAsia="ru-RU"/>
        </w:rPr>
        <w:t>утвердит Ваш отчет</w:t>
      </w:r>
      <w:r w:rsidRPr="00344D42">
        <w:rPr>
          <w:rFonts w:eastAsia="Times New Roman"/>
          <w:sz w:val="24"/>
          <w:szCs w:val="20"/>
          <w:lang w:eastAsia="ru-RU"/>
        </w:rPr>
        <w:t>.</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9.</w:t>
      </w:r>
      <w:r w:rsidRPr="00344D42">
        <w:rPr>
          <w:rFonts w:eastAsia="Times New Roman"/>
          <w:b/>
          <w:sz w:val="24"/>
          <w:szCs w:val="20"/>
          <w:lang w:eastAsia="ru-RU"/>
        </w:rPr>
        <w:t xml:space="preserve"> Исполнитель обязан</w:t>
      </w:r>
      <w:r w:rsidRPr="00344D42">
        <w:rPr>
          <w:rFonts w:eastAsia="Times New Roman"/>
          <w:sz w:val="24"/>
          <w:szCs w:val="20"/>
          <w:lang w:eastAsia="ru-RU"/>
        </w:rPr>
        <w:t xml:space="preserve"> </w:t>
      </w:r>
      <w:r w:rsidRPr="00344D42">
        <w:rPr>
          <w:rFonts w:eastAsia="Times New Roman"/>
          <w:b/>
          <w:sz w:val="24"/>
          <w:szCs w:val="20"/>
          <w:lang w:eastAsia="ru-RU"/>
        </w:rPr>
        <w:t>обеспечивать сохранность электронной и бумажной копии зарегистрированной Формы</w:t>
      </w:r>
      <w:r w:rsidRPr="00344D42">
        <w:rPr>
          <w:rFonts w:eastAsia="Times New Roman"/>
          <w:sz w:val="24"/>
          <w:szCs w:val="20"/>
          <w:lang w:eastAsia="ru-RU"/>
        </w:rPr>
        <w:t>, подтверждающей внесение Исполнителем сведений об объекте учета в информационную систему.</w:t>
      </w:r>
      <w:r w:rsidRPr="00344D42">
        <w:rPr>
          <w:rFonts w:eastAsia="Times New Roman"/>
          <w:sz w:val="24"/>
          <w:szCs w:val="20"/>
          <w:lang w:eastAsia="ru-RU"/>
        </w:rPr>
        <w:br w:type="page"/>
      </w:r>
    </w:p>
    <w:p w:rsidR="00344D42" w:rsidRPr="00344D42" w:rsidRDefault="00344D42" w:rsidP="00344D42">
      <w:pPr>
        <w:keepNext/>
        <w:keepLines/>
        <w:spacing w:before="40" w:line="240" w:lineRule="auto"/>
        <w:ind w:right="0"/>
        <w:outlineLvl w:val="1"/>
        <w:rPr>
          <w:b/>
          <w:color w:val="000000"/>
          <w:szCs w:val="28"/>
        </w:rPr>
      </w:pPr>
      <w:r w:rsidRPr="00344D42">
        <w:rPr>
          <w:rFonts w:eastAsia="Times New Roman"/>
          <w:b/>
          <w:color w:val="000000"/>
          <w:szCs w:val="28"/>
          <w:lang w:eastAsia="ru-RU"/>
        </w:rPr>
        <w:t xml:space="preserve">Правила заполнения </w:t>
      </w:r>
      <w:r w:rsidRPr="00344D42">
        <w:rPr>
          <w:b/>
          <w:color w:val="000000"/>
          <w:szCs w:val="28"/>
        </w:rPr>
        <w:t>Формы, сведения об использовании РИД</w:t>
      </w:r>
    </w:p>
    <w:p w:rsidR="00344D42" w:rsidRPr="00344D42" w:rsidRDefault="00344D42" w:rsidP="00344D42">
      <w:pPr>
        <w:spacing w:line="240" w:lineRule="auto"/>
        <w:ind w:right="0"/>
        <w:rPr>
          <w:rFonts w:eastAsia="Times New Roman"/>
          <w:sz w:val="24"/>
          <w:szCs w:val="20"/>
        </w:rPr>
      </w:pPr>
    </w:p>
    <w:p w:rsidR="00344D42" w:rsidRPr="00344D42" w:rsidRDefault="00344D42" w:rsidP="00344D42">
      <w:pPr>
        <w:spacing w:line="240" w:lineRule="auto"/>
        <w:ind w:right="0"/>
        <w:rPr>
          <w:rFonts w:eastAsia="Times New Roman"/>
          <w:b/>
          <w:sz w:val="24"/>
          <w:szCs w:val="20"/>
          <w:u w:val="single"/>
          <w:lang w:eastAsia="ru-RU"/>
        </w:rPr>
      </w:pPr>
      <w:r w:rsidRPr="00344D42">
        <w:rPr>
          <w:rFonts w:eastAsia="Times New Roman"/>
          <w:b/>
          <w:sz w:val="24"/>
          <w:szCs w:val="20"/>
          <w:u w:val="single"/>
          <w:lang w:eastAsia="ru-RU"/>
        </w:rPr>
        <w:t>Сведения о НИОКТР заполняются в случае создания РИД в рамках НИОКТР.</w:t>
      </w:r>
    </w:p>
    <w:p w:rsidR="00344D42" w:rsidRPr="00344D42" w:rsidRDefault="00344D42" w:rsidP="00344D42">
      <w:pPr>
        <w:spacing w:line="240" w:lineRule="auto"/>
        <w:ind w:right="0"/>
        <w:rPr>
          <w:rFonts w:eastAsia="Times New Roman"/>
          <w:sz w:val="24"/>
          <w:szCs w:val="24"/>
          <w:lang w:eastAsia="ru-RU"/>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В Форму, сведения об использовании РИД, вносятся следующие данные:</w:t>
      </w:r>
    </w:p>
    <w:p w:rsidR="00344D42" w:rsidRPr="00344D42" w:rsidRDefault="00344D42" w:rsidP="00344D42">
      <w:pPr>
        <w:spacing w:line="240" w:lineRule="auto"/>
        <w:ind w:right="0"/>
        <w:rPr>
          <w:rFonts w:eastAsia="Times New Roman"/>
          <w:sz w:val="24"/>
          <w:szCs w:val="24"/>
          <w:lang w:eastAsia="ru-RU"/>
        </w:rPr>
      </w:pP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1. </w:t>
      </w:r>
      <w:r w:rsidRPr="00344D42">
        <w:rPr>
          <w:rFonts w:eastAsia="Times New Roman"/>
          <w:b/>
          <w:color w:val="000000"/>
          <w:sz w:val="24"/>
          <w:szCs w:val="26"/>
          <w:lang w:eastAsia="ru-RU"/>
        </w:rPr>
        <w:t>Номер государственного учета НИОКТР</w:t>
      </w:r>
      <w:r w:rsidRPr="00344D42">
        <w:rPr>
          <w:rFonts w:eastAsia="Times New Roman"/>
          <w:color w:val="000000"/>
          <w:sz w:val="24"/>
          <w:szCs w:val="26"/>
          <w:lang w:eastAsia="ru-RU"/>
        </w:rPr>
        <w:t xml:space="preserve"> - присваивается государственной информационной системой автоматически номер государственного учета Формы, сведения о НИОКТР, в процессе выполнения которой создан РИД.</w:t>
      </w:r>
      <w:r w:rsidRPr="00344D42">
        <w:rPr>
          <w:rFonts w:eastAsia="Times New Roman"/>
          <w:b/>
          <w:color w:val="000000"/>
          <w:sz w:val="24"/>
          <w:szCs w:val="26"/>
          <w:lang w:eastAsia="ru-RU"/>
        </w:rPr>
        <w:t xml:space="preserve">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2. </w:t>
      </w:r>
      <w:r w:rsidRPr="00344D42">
        <w:rPr>
          <w:rFonts w:eastAsia="Times New Roman"/>
          <w:b/>
          <w:color w:val="000000"/>
          <w:sz w:val="24"/>
          <w:szCs w:val="26"/>
          <w:lang w:eastAsia="ru-RU"/>
        </w:rPr>
        <w:t>Дата направления сведений об использовании РИД</w:t>
      </w:r>
      <w:r w:rsidRPr="00344D42">
        <w:rPr>
          <w:rFonts w:eastAsia="Times New Roman"/>
          <w:color w:val="000000"/>
          <w:sz w:val="24"/>
          <w:szCs w:val="26"/>
          <w:lang w:eastAsia="ru-RU"/>
        </w:rPr>
        <w:t xml:space="preserve"> - присваивается государственной информационной системой автоматически при отправке сведений об использовании РИД на государственную регистрацию.</w:t>
      </w:r>
      <w:r w:rsidRPr="00344D42">
        <w:rPr>
          <w:rFonts w:eastAsia="Times New Roman"/>
          <w:b/>
          <w:color w:val="000000"/>
          <w:sz w:val="24"/>
          <w:szCs w:val="26"/>
          <w:lang w:eastAsia="ru-RU"/>
        </w:rPr>
        <w:t xml:space="preserve">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3. </w:t>
      </w:r>
      <w:r w:rsidRPr="00344D42">
        <w:rPr>
          <w:rFonts w:eastAsia="Times New Roman"/>
          <w:b/>
          <w:color w:val="000000"/>
          <w:sz w:val="24"/>
          <w:szCs w:val="26"/>
          <w:lang w:eastAsia="ru-RU"/>
        </w:rPr>
        <w:t>Наименование НИОКТР</w:t>
      </w:r>
      <w:r w:rsidRPr="00344D42">
        <w:rPr>
          <w:rFonts w:eastAsia="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w:t>
      </w:r>
      <w:r w:rsidRPr="00344D42">
        <w:rPr>
          <w:rFonts w:eastAsia="Times New Roman"/>
          <w:b/>
          <w:color w:val="000000"/>
          <w:sz w:val="24"/>
          <w:szCs w:val="26"/>
          <w:lang w:eastAsia="ru-RU"/>
        </w:rPr>
        <w:t xml:space="preserve">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4. </w:t>
      </w:r>
      <w:r w:rsidRPr="00344D42">
        <w:rPr>
          <w:rFonts w:eastAsia="Times New Roman"/>
          <w:b/>
          <w:color w:val="000000"/>
          <w:sz w:val="24"/>
          <w:szCs w:val="26"/>
          <w:lang w:eastAsia="ru-RU"/>
        </w:rPr>
        <w:t>Основание проведения НИОКТР</w:t>
      </w:r>
      <w:r w:rsidRPr="00344D42">
        <w:rPr>
          <w:rFonts w:eastAsia="Times New Roman"/>
          <w:color w:val="000000"/>
          <w:sz w:val="24"/>
          <w:szCs w:val="26"/>
          <w:lang w:eastAsia="ru-RU"/>
        </w:rPr>
        <w:t xml:space="preserve"> - присваивается государственной информационной системой автоматически после заполнения поля "Номер государственного учета НИОКТР".</w:t>
      </w:r>
      <w:r w:rsidRPr="00344D42">
        <w:rPr>
          <w:rFonts w:eastAsia="Times New Roman"/>
          <w:b/>
          <w:color w:val="000000"/>
          <w:sz w:val="24"/>
          <w:szCs w:val="26"/>
          <w:lang w:eastAsia="ru-RU"/>
        </w:rPr>
        <w:t xml:space="preserve">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5. </w:t>
      </w:r>
      <w:r w:rsidRPr="00344D42">
        <w:rPr>
          <w:rFonts w:eastAsia="Times New Roman"/>
          <w:b/>
          <w:color w:val="000000"/>
          <w:sz w:val="24"/>
          <w:szCs w:val="26"/>
          <w:lang w:eastAsia="ru-RU"/>
        </w:rPr>
        <w:t>Дата и номер документа</w:t>
      </w:r>
      <w:r w:rsidRPr="00344D42">
        <w:rPr>
          <w:rFonts w:eastAsia="Times New Roman"/>
          <w:color w:val="000000"/>
          <w:sz w:val="24"/>
          <w:szCs w:val="26"/>
          <w:lang w:eastAsia="ru-RU"/>
        </w:rPr>
        <w:t xml:space="preserve"> - присваиваются государственной информационной системой автоматически после заполнения поля "Номер государственного учета НИОКТР".</w:t>
      </w:r>
      <w:r w:rsidRPr="00344D42">
        <w:rPr>
          <w:rFonts w:eastAsia="Times New Roman"/>
          <w:b/>
          <w:color w:val="000000"/>
          <w:sz w:val="24"/>
          <w:szCs w:val="26"/>
          <w:lang w:eastAsia="ru-RU"/>
        </w:rPr>
        <w:t xml:space="preserve">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4"/>
          <w:lang w:eastAsia="ru-RU"/>
        </w:rPr>
      </w:pPr>
      <w:r w:rsidRPr="00344D42">
        <w:rPr>
          <w:rFonts w:eastAsia="Times New Roman"/>
          <w:color w:val="000000"/>
          <w:sz w:val="24"/>
          <w:szCs w:val="24"/>
          <w:lang w:eastAsia="ru-RU"/>
        </w:rPr>
        <w:t xml:space="preserve">6. </w:t>
      </w:r>
      <w:r w:rsidRPr="00344D42">
        <w:rPr>
          <w:rFonts w:eastAsia="Times New Roman"/>
          <w:b/>
          <w:color w:val="000000"/>
          <w:sz w:val="24"/>
          <w:szCs w:val="24"/>
          <w:lang w:eastAsia="ru-RU"/>
        </w:rPr>
        <w:t>Сведения о Заказчике или Фонде</w:t>
      </w:r>
      <w:r w:rsidRPr="00344D42">
        <w:rPr>
          <w:rFonts w:eastAsia="Times New Roman"/>
          <w:color w:val="000000"/>
          <w:sz w:val="24"/>
          <w:szCs w:val="24"/>
          <w:lang w:eastAsia="ru-RU"/>
        </w:rPr>
        <w:t xml:space="preserve"> - если РИД создан в рамках НИОКТР, то сведения о Заказчике (Фонде) подставляются системой автоматически из созданной ранее Формы, сведения о НИОКТР, в противном случае данные о Заказчике (Фонде) автоматически подставляются системой из Формы, сведения о РИД; </w:t>
      </w:r>
      <w:r w:rsidRPr="00344D42">
        <w:rPr>
          <w:rFonts w:eastAsia="Times New Roman"/>
          <w:b/>
          <w:color w:val="000000"/>
          <w:sz w:val="24"/>
          <w:szCs w:val="24"/>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7. </w:t>
      </w:r>
      <w:r w:rsidRPr="00344D42">
        <w:rPr>
          <w:rFonts w:eastAsia="Times New Roman"/>
          <w:b/>
          <w:color w:val="000000"/>
          <w:sz w:val="24"/>
          <w:szCs w:val="26"/>
          <w:lang w:eastAsia="ru-RU"/>
        </w:rPr>
        <w:t>Сведения об исполнителе/исполнителях</w:t>
      </w:r>
      <w:r w:rsidRPr="00344D42">
        <w:rPr>
          <w:rFonts w:eastAsia="Times New Roman"/>
          <w:color w:val="000000"/>
          <w:sz w:val="24"/>
          <w:szCs w:val="26"/>
          <w:lang w:eastAsia="ru-RU"/>
        </w:rPr>
        <w:t xml:space="preserve"> - если РИД создан в рамках НИОКТР, то сведения об Исполнителе подставляются системой автоматически из созданной ранее Формы, сведения о НИОКТР, с учетом дозаполненных исполнителей в соответствующем РИД, в противном случае данные об исполнителе/исполнителях автоматически подставляются системой из Формы, сведения о РИД;</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8. </w:t>
      </w:r>
      <w:r w:rsidRPr="00344D42">
        <w:rPr>
          <w:rFonts w:eastAsia="Times New Roman"/>
          <w:b/>
          <w:color w:val="000000"/>
          <w:sz w:val="24"/>
          <w:szCs w:val="26"/>
          <w:lang w:eastAsia="ru-RU"/>
        </w:rPr>
        <w:t>Номер государственного учета и дата постановки на государственный учет</w:t>
      </w:r>
      <w:r w:rsidRPr="00344D42">
        <w:rPr>
          <w:rFonts w:eastAsia="Times New Roman"/>
          <w:color w:val="000000"/>
          <w:sz w:val="24"/>
          <w:szCs w:val="26"/>
          <w:lang w:eastAsia="ru-RU"/>
        </w:rPr>
        <w:t xml:space="preserve"> - присваиваются государственной информационной системой по итогам государственной регистрации.</w:t>
      </w:r>
      <w:r w:rsidRPr="00344D42">
        <w:rPr>
          <w:rFonts w:eastAsia="Times New Roman"/>
          <w:b/>
          <w:color w:val="000000"/>
          <w:sz w:val="24"/>
          <w:szCs w:val="26"/>
          <w:lang w:eastAsia="ru-RU"/>
        </w:rPr>
        <w:t xml:space="preserve">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9. </w:t>
      </w:r>
      <w:r w:rsidRPr="00344D42">
        <w:rPr>
          <w:rFonts w:eastAsia="Times New Roman"/>
          <w:b/>
          <w:color w:val="000000"/>
          <w:sz w:val="24"/>
          <w:szCs w:val="26"/>
          <w:lang w:eastAsia="ru-RU"/>
        </w:rPr>
        <w:t>Номер государственного учета РИД</w:t>
      </w:r>
      <w:r w:rsidRPr="00344D42">
        <w:rPr>
          <w:rFonts w:eastAsia="Times New Roman"/>
          <w:color w:val="000000"/>
          <w:sz w:val="24"/>
          <w:szCs w:val="26"/>
          <w:lang w:eastAsia="ru-RU"/>
        </w:rPr>
        <w:t xml:space="preserve"> - государственной информационной системой автоматически указывается номер государственного учета зарегистрированного РИД, сведения о котором актуализируются, номер указывается из Формы, сведения о РИД.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10. </w:t>
      </w:r>
      <w:r w:rsidRPr="00344D42">
        <w:rPr>
          <w:rFonts w:eastAsia="Times New Roman"/>
          <w:b/>
          <w:color w:val="000000"/>
          <w:sz w:val="24"/>
          <w:szCs w:val="26"/>
          <w:lang w:eastAsia="ru-RU"/>
        </w:rPr>
        <w:t>Наименование РИД</w:t>
      </w:r>
      <w:r w:rsidRPr="00344D42">
        <w:rPr>
          <w:rFonts w:eastAsia="Times New Roman"/>
          <w:color w:val="000000"/>
          <w:sz w:val="24"/>
          <w:szCs w:val="26"/>
          <w:lang w:eastAsia="ru-RU"/>
        </w:rPr>
        <w:t xml:space="preserve"> - заполняется государственной информационной системой автоматически из Формы, сведения о РИД. </w:t>
      </w:r>
      <w:r w:rsidRPr="00344D42">
        <w:rPr>
          <w:rFonts w:eastAsia="Times New Roman"/>
          <w:b/>
          <w:color w:val="000000"/>
          <w:sz w:val="24"/>
          <w:szCs w:val="26"/>
          <w:u w:val="single"/>
          <w:lang w:eastAsia="ru-RU"/>
        </w:rPr>
        <w:t>Заполнять не нужно!</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11. </w:t>
      </w:r>
      <w:r w:rsidRPr="00344D42">
        <w:rPr>
          <w:rFonts w:eastAsia="Times New Roman"/>
          <w:b/>
          <w:color w:val="000000"/>
          <w:sz w:val="24"/>
          <w:szCs w:val="26"/>
          <w:lang w:eastAsia="ru-RU"/>
        </w:rPr>
        <w:t>Сведения об использовании РИД</w:t>
      </w:r>
      <w:r w:rsidRPr="00344D42">
        <w:rPr>
          <w:rFonts w:eastAsia="Times New Roman"/>
          <w:color w:val="000000"/>
          <w:sz w:val="24"/>
          <w:szCs w:val="26"/>
          <w:lang w:eastAsia="ru-RU"/>
        </w:rPr>
        <w:t xml:space="preserve"> - в соответствующих полях указываются реквизиты договора по распоряжению правом на РИД (дата и номер), получатель права, срок действия договора, наименование государства (государств), на территории которого (которых) по условиям договора разрешено использование РИД, особые условия договора, при наличии указывается номер государственной регистрации договора или номер государственной регистрации договора распоряжения исключительным правом на РИД.</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hd w:val="clear" w:color="auto" w:fill="FFFFFF"/>
        <w:spacing w:after="200" w:line="240" w:lineRule="auto"/>
        <w:ind w:right="0" w:firstLine="425"/>
        <w:rPr>
          <w:rFonts w:eastAsia="Times New Roman"/>
          <w:sz w:val="24"/>
          <w:szCs w:val="24"/>
          <w:lang w:eastAsia="ru-RU"/>
        </w:rPr>
      </w:pPr>
      <w:r w:rsidRPr="00344D42">
        <w:rPr>
          <w:rFonts w:eastAsia="Times New Roman"/>
          <w:sz w:val="24"/>
          <w:szCs w:val="24"/>
          <w:lang w:eastAsia="ru-RU"/>
        </w:rPr>
        <w:t xml:space="preserve">Вид договора указывается с использованием справочника государственной информационной системы, предусмотренного пунктом </w:t>
      </w:r>
      <w:hyperlink w:anchor="_1._Вид_договора:" w:history="1">
        <w:r w:rsidRPr="00344D42">
          <w:rPr>
            <w:rFonts w:eastAsia="Times New Roman"/>
            <w:color w:val="0000FF"/>
            <w:sz w:val="24"/>
            <w:szCs w:val="24"/>
            <w:u w:val="single"/>
            <w:lang w:eastAsia="ru-RU"/>
          </w:rPr>
          <w:t>1</w:t>
        </w:r>
      </w:hyperlink>
      <w:r w:rsidRPr="00344D42">
        <w:rPr>
          <w:rFonts w:eastAsia="Times New Roman"/>
          <w:sz w:val="24"/>
          <w:szCs w:val="24"/>
          <w:lang w:eastAsia="ru-RU"/>
        </w:rPr>
        <w:t xml:space="preserve"> справочной информации;</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12. </w:t>
      </w:r>
      <w:r w:rsidRPr="00344D42">
        <w:rPr>
          <w:rFonts w:eastAsia="Times New Roman"/>
          <w:b/>
          <w:color w:val="000000"/>
          <w:sz w:val="24"/>
          <w:szCs w:val="26"/>
          <w:lang w:eastAsia="ru-RU"/>
        </w:rPr>
        <w:t>Сведения о собственном использовании РИД</w:t>
      </w:r>
      <w:r w:rsidRPr="00344D42">
        <w:rPr>
          <w:rFonts w:eastAsia="Times New Roman"/>
          <w:color w:val="000000"/>
          <w:sz w:val="24"/>
          <w:szCs w:val="26"/>
          <w:lang w:eastAsia="ru-RU"/>
        </w:rPr>
        <w:t xml:space="preserve"> - в соответствующих полях указываются реквизиты документа об использовании РИД и его дата, а также описание способа использования, в том числе наименование продукции (услуги), в которой использован РИД, с установленным сроком полезного использования данного РИД;</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13. </w:t>
      </w:r>
      <w:r w:rsidRPr="00344D42">
        <w:rPr>
          <w:rFonts w:eastAsia="Times New Roman"/>
          <w:b/>
          <w:color w:val="000000"/>
          <w:sz w:val="24"/>
          <w:szCs w:val="26"/>
          <w:lang w:eastAsia="ru-RU"/>
        </w:rPr>
        <w:t>Руководитель работы</w:t>
      </w:r>
      <w:r w:rsidRPr="00344D42">
        <w:rPr>
          <w:rFonts w:eastAsia="Times New Roman"/>
          <w:color w:val="000000"/>
          <w:sz w:val="24"/>
          <w:szCs w:val="26"/>
          <w:lang w:eastAsia="ru-RU"/>
        </w:rPr>
        <w:t xml:space="preserve">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СНИЛС, ИНН, гражданство, дата рождения, индивидуальный идентификационный номер пользователя ResearcherlD платформы Web of Science*, уникальный идентификационный номер автора Author ID в базе Scopus*, идентификационный номер в системе Российского индекса научного цитирования (при наличии), идентификационный номер ORCID (при наличии), ссылка на web-страницу (при наличии));</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sz w:val="20"/>
          <w:szCs w:val="20"/>
          <w:lang w:eastAsia="ru-RU"/>
        </w:rPr>
      </w:pPr>
      <w:r w:rsidRPr="00344D42">
        <w:rPr>
          <w:rFonts w:eastAsia="Times New Roman"/>
          <w:sz w:val="20"/>
          <w:szCs w:val="20"/>
          <w:lang w:eastAsia="ru-RU"/>
        </w:rPr>
        <w:t>* Не применяется до 31 декабря 2023 г. 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w:t>
      </w:r>
    </w:p>
    <w:p w:rsidR="00344D42" w:rsidRPr="00344D42" w:rsidRDefault="00344D42" w:rsidP="00344D42">
      <w:pPr>
        <w:spacing w:line="240" w:lineRule="auto"/>
        <w:ind w:right="0"/>
        <w:rPr>
          <w:rFonts w:eastAsia="Times New Roman"/>
          <w:sz w:val="20"/>
          <w:szCs w:val="20"/>
          <w:lang w:eastAsia="ru-RU"/>
        </w:rPr>
      </w:pPr>
    </w:p>
    <w:p w:rsidR="00344D42" w:rsidRPr="00344D42" w:rsidRDefault="00344D42" w:rsidP="00344D42">
      <w:pPr>
        <w:keepNext/>
        <w:keepLines/>
        <w:spacing w:before="40" w:line="240" w:lineRule="auto"/>
        <w:ind w:right="0"/>
        <w:outlineLvl w:val="1"/>
        <w:rPr>
          <w:rFonts w:eastAsia="Times New Roman"/>
          <w:b/>
          <w:color w:val="000000"/>
          <w:sz w:val="24"/>
          <w:szCs w:val="26"/>
          <w:u w:val="single"/>
          <w:lang w:eastAsia="ru-RU"/>
        </w:rPr>
      </w:pPr>
      <w:r w:rsidRPr="00344D42">
        <w:rPr>
          <w:rFonts w:eastAsia="Times New Roman"/>
          <w:color w:val="000000"/>
          <w:sz w:val="24"/>
          <w:szCs w:val="26"/>
          <w:lang w:eastAsia="ru-RU"/>
        </w:rPr>
        <w:t xml:space="preserve">14. </w:t>
      </w:r>
      <w:r w:rsidRPr="00344D42">
        <w:rPr>
          <w:rFonts w:eastAsia="Times New Roman"/>
          <w:b/>
          <w:color w:val="000000"/>
          <w:sz w:val="24"/>
          <w:szCs w:val="26"/>
          <w:lang w:eastAsia="ru-RU"/>
        </w:rPr>
        <w:t>Руководитель организации-исполнителя</w:t>
      </w:r>
      <w:r w:rsidRPr="00344D42">
        <w:rPr>
          <w:rFonts w:eastAsia="Times New Roman"/>
          <w:color w:val="000000"/>
          <w:sz w:val="24"/>
          <w:szCs w:val="26"/>
          <w:lang w:eastAsia="ru-RU"/>
        </w:rPr>
        <w:t xml:space="preserve"> - в соответствующих полях указываются сведения о руководителе организации-Исполнителя (фамилия, имя, отчество (при наличии), должность, СНИЛС, ИНН, гражданство). </w:t>
      </w:r>
      <w:r w:rsidRPr="00344D42">
        <w:rPr>
          <w:rFonts w:eastAsia="Times New Roman"/>
          <w:b/>
          <w:color w:val="000000"/>
          <w:sz w:val="24"/>
          <w:szCs w:val="26"/>
          <w:u w:val="single"/>
          <w:lang w:eastAsia="ru-RU"/>
        </w:rPr>
        <w:t>Заполнять не нужно!</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Сведения о руководителе работы и руководителе организации-исполнителя подставляются автоматически из созданной ранее Формы, сведения о РИД;</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r w:rsidRPr="00344D42">
        <w:rPr>
          <w:rFonts w:eastAsia="Times New Roman"/>
          <w:color w:val="000000"/>
          <w:sz w:val="24"/>
          <w:szCs w:val="26"/>
          <w:lang w:eastAsia="ru-RU"/>
        </w:rPr>
        <w:t xml:space="preserve">15. </w:t>
      </w:r>
      <w:r w:rsidRPr="00344D42">
        <w:rPr>
          <w:rFonts w:eastAsia="Times New Roman"/>
          <w:b/>
          <w:color w:val="000000"/>
          <w:sz w:val="24"/>
          <w:szCs w:val="26"/>
          <w:lang w:eastAsia="ru-RU"/>
        </w:rPr>
        <w:t>Заполненная Форма заверяется квалифицированной электронной подписью уполномоченного лица организации</w:t>
      </w:r>
      <w:r w:rsidRPr="00344D42">
        <w:rPr>
          <w:rFonts w:eastAsia="Times New Roman"/>
          <w:color w:val="000000"/>
          <w:sz w:val="24"/>
          <w:szCs w:val="26"/>
          <w:lang w:eastAsia="ru-RU"/>
        </w:rPr>
        <w:t>;</w:t>
      </w:r>
    </w:p>
    <w:p w:rsidR="00344D42" w:rsidRPr="00344D42" w:rsidRDefault="00344D42" w:rsidP="00344D42">
      <w:pPr>
        <w:keepNext/>
        <w:keepLines/>
        <w:spacing w:before="40" w:line="240" w:lineRule="auto"/>
        <w:ind w:right="0"/>
        <w:outlineLvl w:val="1"/>
        <w:rPr>
          <w:rFonts w:eastAsia="Times New Roman"/>
          <w:b/>
          <w:color w:val="000000"/>
          <w:sz w:val="24"/>
          <w:szCs w:val="26"/>
          <w:u w:val="single"/>
          <w:lang w:eastAsia="ru-RU"/>
        </w:rPr>
      </w:pPr>
      <w:r w:rsidRPr="00344D42">
        <w:rPr>
          <w:rFonts w:eastAsia="Times New Roman"/>
          <w:color w:val="000000"/>
          <w:sz w:val="24"/>
          <w:szCs w:val="26"/>
          <w:lang w:eastAsia="ru-RU"/>
        </w:rPr>
        <w:t xml:space="preserve">16. </w:t>
      </w:r>
      <w:r w:rsidRPr="00344D42">
        <w:rPr>
          <w:rFonts w:eastAsia="Times New Roman"/>
          <w:b/>
          <w:color w:val="000000"/>
          <w:sz w:val="24"/>
          <w:szCs w:val="26"/>
          <w:lang w:eastAsia="ru-RU"/>
        </w:rPr>
        <w:t>Решение Заказчика</w:t>
      </w:r>
      <w:r w:rsidRPr="00344D42">
        <w:rPr>
          <w:rFonts w:eastAsia="Times New Roman"/>
          <w:color w:val="000000"/>
          <w:sz w:val="24"/>
          <w:szCs w:val="26"/>
          <w:lang w:eastAsia="ru-RU"/>
        </w:rPr>
        <w:t xml:space="preserve"> о соответствии сведений условиям государственного контракта или государственного задания, иного документа, на основании которого выполнялся НИОКТР - указывается в соответствующем поле, в случае если Заказчик подтверждает соответствие сведений условиям Договора, на основании которого выполнялся НИОКТР, либо подтверждает их несоответствие. Дата указанного решения проставляется автоматически арабскими цифрами в формате ДД.ММ.ГГ. </w:t>
      </w:r>
      <w:r w:rsidRPr="00344D42">
        <w:rPr>
          <w:rFonts w:eastAsia="Times New Roman"/>
          <w:color w:val="000000"/>
          <w:sz w:val="24"/>
          <w:szCs w:val="26"/>
          <w:lang w:eastAsia="ru-RU"/>
        </w:rPr>
        <w:br/>
      </w:r>
      <w:r w:rsidRPr="00344D42">
        <w:rPr>
          <w:rFonts w:eastAsia="Times New Roman"/>
          <w:b/>
          <w:color w:val="000000"/>
          <w:sz w:val="24"/>
          <w:szCs w:val="26"/>
          <w:u w:val="single"/>
          <w:lang w:eastAsia="ru-RU"/>
        </w:rPr>
        <w:t>Заполняет представитель Фонда после подачи на рассмотрение Заказчику!</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Сведения о подтверждении Заказчиком соответствия или не соответствия указанных сведений условиям Договора, на основании которого выполнялся НИОКТР, доступны в личном кабинете Исполнителя;</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keepNext/>
        <w:keepLines/>
        <w:spacing w:before="40" w:line="240" w:lineRule="auto"/>
        <w:ind w:right="0"/>
        <w:outlineLvl w:val="1"/>
        <w:rPr>
          <w:rFonts w:eastAsia="Times New Roman"/>
          <w:b/>
          <w:color w:val="000000"/>
          <w:sz w:val="24"/>
          <w:szCs w:val="26"/>
          <w:u w:val="single"/>
          <w:lang w:eastAsia="ru-RU"/>
        </w:rPr>
      </w:pPr>
      <w:r w:rsidRPr="00344D42">
        <w:rPr>
          <w:rFonts w:eastAsia="Times New Roman"/>
          <w:color w:val="000000"/>
          <w:sz w:val="24"/>
          <w:szCs w:val="26"/>
          <w:lang w:eastAsia="ru-RU"/>
        </w:rPr>
        <w:t xml:space="preserve">17. </w:t>
      </w:r>
      <w:r w:rsidRPr="00344D42">
        <w:rPr>
          <w:rFonts w:eastAsia="Times New Roman"/>
          <w:b/>
          <w:color w:val="000000"/>
          <w:sz w:val="24"/>
          <w:szCs w:val="26"/>
          <w:lang w:eastAsia="ru-RU"/>
        </w:rPr>
        <w:t>Ответственный исполнитель Заказчика</w:t>
      </w:r>
      <w:r w:rsidRPr="00344D42">
        <w:rPr>
          <w:rFonts w:eastAsia="Times New Roman"/>
          <w:color w:val="000000"/>
          <w:sz w:val="24"/>
          <w:szCs w:val="26"/>
          <w:lang w:eastAsia="ru-RU"/>
        </w:rPr>
        <w:t xml:space="preserve">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 </w:t>
      </w:r>
      <w:r w:rsidRPr="00344D42">
        <w:rPr>
          <w:rFonts w:eastAsia="Times New Roman"/>
          <w:color w:val="000000"/>
          <w:sz w:val="24"/>
          <w:szCs w:val="26"/>
          <w:lang w:eastAsia="ru-RU"/>
        </w:rPr>
        <w:br/>
      </w:r>
      <w:r w:rsidRPr="00344D42">
        <w:rPr>
          <w:rFonts w:eastAsia="Times New Roman"/>
          <w:b/>
          <w:color w:val="000000"/>
          <w:sz w:val="24"/>
          <w:szCs w:val="26"/>
          <w:u w:val="single"/>
          <w:lang w:eastAsia="ru-RU"/>
        </w:rPr>
        <w:t>Заполняет представитель Фонда после подачи на рассмотрение Заказчику!</w:t>
      </w:r>
    </w:p>
    <w:p w:rsidR="00344D42" w:rsidRPr="00344D42" w:rsidRDefault="00344D42" w:rsidP="00344D42">
      <w:pPr>
        <w:spacing w:line="240" w:lineRule="auto"/>
        <w:ind w:right="0"/>
        <w:rPr>
          <w:rFonts w:eastAsia="Times New Roman"/>
          <w:sz w:val="24"/>
          <w:szCs w:val="20"/>
          <w:lang w:eastAsia="ru-RU"/>
        </w:rPr>
      </w:pPr>
    </w:p>
    <w:p w:rsidR="00344D42" w:rsidRPr="00344D42" w:rsidRDefault="00344D42" w:rsidP="00344D42">
      <w:pPr>
        <w:keepNext/>
        <w:keepLines/>
        <w:spacing w:before="40" w:line="240" w:lineRule="auto"/>
        <w:ind w:right="0"/>
        <w:outlineLvl w:val="1"/>
        <w:rPr>
          <w:rFonts w:eastAsia="Times New Roman"/>
          <w:b/>
          <w:color w:val="000000"/>
          <w:sz w:val="24"/>
          <w:szCs w:val="26"/>
          <w:lang w:eastAsia="ru-RU"/>
        </w:rPr>
      </w:pPr>
      <w:r w:rsidRPr="00344D42">
        <w:rPr>
          <w:rFonts w:eastAsia="Times New Roman"/>
          <w:b/>
          <w:color w:val="000000"/>
          <w:sz w:val="24"/>
          <w:szCs w:val="26"/>
          <w:lang w:eastAsia="ru-RU"/>
        </w:rPr>
        <w:t>Справочная информация</w:t>
      </w:r>
      <w:r w:rsidRPr="00344D42">
        <w:rPr>
          <w:rFonts w:eastAsia="Times New Roman"/>
          <w:color w:val="000000"/>
          <w:sz w:val="24"/>
          <w:szCs w:val="26"/>
          <w:lang w:eastAsia="ru-RU"/>
        </w:rPr>
        <w:t>:</w:t>
      </w:r>
    </w:p>
    <w:p w:rsidR="00344D42" w:rsidRPr="00344D42" w:rsidRDefault="00344D42" w:rsidP="00344D42">
      <w:pPr>
        <w:keepNext/>
        <w:keepLines/>
        <w:spacing w:before="40" w:line="240" w:lineRule="auto"/>
        <w:ind w:right="0"/>
        <w:outlineLvl w:val="1"/>
        <w:rPr>
          <w:rFonts w:eastAsia="Times New Roman"/>
          <w:color w:val="000000"/>
          <w:sz w:val="24"/>
          <w:szCs w:val="26"/>
          <w:lang w:eastAsia="ru-RU"/>
        </w:rPr>
      </w:pPr>
      <w:bookmarkStart w:id="0" w:name="_1._Вид_договора:"/>
      <w:bookmarkEnd w:id="0"/>
      <w:r w:rsidRPr="00344D42">
        <w:rPr>
          <w:rFonts w:eastAsia="Times New Roman"/>
          <w:color w:val="000000"/>
          <w:sz w:val="24"/>
          <w:szCs w:val="26"/>
          <w:lang w:eastAsia="ru-RU"/>
        </w:rPr>
        <w:t>1. Вид договора:</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1.1. Простая (неисключительная) лицензия.</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1.2. Исключительная лицензия.</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1.3. Открытая лицензия.</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1.4. Отчуждение исключительного права.</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1.5. Залог исключительного права.</w:t>
      </w:r>
    </w:p>
    <w:p w:rsidR="00344D42" w:rsidRPr="00344D42" w:rsidRDefault="00344D42" w:rsidP="00344D42">
      <w:pPr>
        <w:spacing w:line="240" w:lineRule="auto"/>
        <w:ind w:right="0"/>
        <w:rPr>
          <w:rFonts w:eastAsia="Times New Roman"/>
          <w:sz w:val="24"/>
          <w:szCs w:val="20"/>
          <w:lang w:eastAsia="ru-RU"/>
        </w:rPr>
      </w:pPr>
      <w:r w:rsidRPr="00344D42">
        <w:rPr>
          <w:rFonts w:eastAsia="Times New Roman"/>
          <w:sz w:val="24"/>
          <w:szCs w:val="20"/>
          <w:lang w:eastAsia="ru-RU"/>
        </w:rPr>
        <w:t>1.6. Внесение в уставный капитал.</w:t>
      </w:r>
    </w:p>
    <w:p w:rsidR="003E0892" w:rsidRPr="00EF2A01" w:rsidRDefault="003E0892" w:rsidP="00EF2A01">
      <w:bookmarkStart w:id="1" w:name="_GoBack"/>
      <w:bookmarkEnd w:id="1"/>
    </w:p>
    <w:sectPr w:rsidR="003E0892" w:rsidRPr="00EF2A01" w:rsidSect="006E4ECC">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71ED"/>
    <w:multiLevelType w:val="hybridMultilevel"/>
    <w:tmpl w:val="3F08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DB599A"/>
    <w:multiLevelType w:val="hybridMultilevel"/>
    <w:tmpl w:val="7DC0CC06"/>
    <w:lvl w:ilvl="0" w:tplc="53AA3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92"/>
    <w:rsid w:val="00047FD2"/>
    <w:rsid w:val="000924EF"/>
    <w:rsid w:val="000F73C7"/>
    <w:rsid w:val="001266F7"/>
    <w:rsid w:val="00174651"/>
    <w:rsid w:val="001C70E8"/>
    <w:rsid w:val="002317E8"/>
    <w:rsid w:val="00267C1D"/>
    <w:rsid w:val="00290571"/>
    <w:rsid w:val="002A1029"/>
    <w:rsid w:val="003237B0"/>
    <w:rsid w:val="00344D42"/>
    <w:rsid w:val="003D1975"/>
    <w:rsid w:val="003E0892"/>
    <w:rsid w:val="004657B3"/>
    <w:rsid w:val="00496011"/>
    <w:rsid w:val="004D4152"/>
    <w:rsid w:val="005143BF"/>
    <w:rsid w:val="005568A5"/>
    <w:rsid w:val="005B1E97"/>
    <w:rsid w:val="005E7D60"/>
    <w:rsid w:val="006D3BFB"/>
    <w:rsid w:val="006E4ECC"/>
    <w:rsid w:val="00705908"/>
    <w:rsid w:val="00716127"/>
    <w:rsid w:val="00780215"/>
    <w:rsid w:val="008577B2"/>
    <w:rsid w:val="008B52C5"/>
    <w:rsid w:val="009110FF"/>
    <w:rsid w:val="009248AC"/>
    <w:rsid w:val="00C01F08"/>
    <w:rsid w:val="00C11401"/>
    <w:rsid w:val="00C929E3"/>
    <w:rsid w:val="00D3743C"/>
    <w:rsid w:val="00D403A6"/>
    <w:rsid w:val="00D742AE"/>
    <w:rsid w:val="00DA52E4"/>
    <w:rsid w:val="00DB16C5"/>
    <w:rsid w:val="00E00A86"/>
    <w:rsid w:val="00E22AF0"/>
    <w:rsid w:val="00E41127"/>
    <w:rsid w:val="00EF2A01"/>
    <w:rsid w:val="00EF2AF0"/>
    <w:rsid w:val="00EF7A8A"/>
    <w:rsid w:val="00F223FF"/>
    <w:rsid w:val="00FC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15D6A-6678-4340-B142-4ECF18AE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92"/>
    <w:pPr>
      <w:spacing w:after="0"/>
      <w:ind w:right="284"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2"/>
    <w:basedOn w:val="a"/>
    <w:link w:val="20"/>
    <w:qFormat/>
    <w:rsid w:val="003E0892"/>
    <w:pPr>
      <w:spacing w:before="120" w:after="120"/>
      <w:ind w:right="0" w:firstLine="0"/>
    </w:pPr>
  </w:style>
  <w:style w:type="character" w:customStyle="1" w:styleId="20">
    <w:name w:val="Обычный 2 Знак"/>
    <w:basedOn w:val="a0"/>
    <w:link w:val="2"/>
    <w:rsid w:val="003E0892"/>
    <w:rPr>
      <w:rFonts w:ascii="Times New Roman" w:eastAsia="Calibri" w:hAnsi="Times New Roman" w:cs="Times New Roman"/>
      <w:sz w:val="28"/>
    </w:rPr>
  </w:style>
  <w:style w:type="paragraph" w:customStyle="1" w:styleId="1">
    <w:name w:val="Приложение 1"/>
    <w:basedOn w:val="a"/>
    <w:link w:val="10"/>
    <w:qFormat/>
    <w:rsid w:val="003E0892"/>
    <w:pPr>
      <w:ind w:left="754" w:firstLine="0"/>
      <w:contextualSpacing/>
      <w:outlineLvl w:val="2"/>
    </w:pPr>
    <w:rPr>
      <w:b/>
      <w:szCs w:val="28"/>
    </w:rPr>
  </w:style>
  <w:style w:type="character" w:customStyle="1" w:styleId="10">
    <w:name w:val="Приложение 1 Знак"/>
    <w:basedOn w:val="a0"/>
    <w:link w:val="1"/>
    <w:rsid w:val="003E0892"/>
    <w:rPr>
      <w:rFonts w:ascii="Times New Roman" w:eastAsia="Calibri" w:hAnsi="Times New Roman" w:cs="Times New Roman"/>
      <w:b/>
      <w:sz w:val="28"/>
      <w:szCs w:val="28"/>
    </w:rPr>
  </w:style>
  <w:style w:type="character" w:styleId="a3">
    <w:name w:val="Hyperlink"/>
    <w:basedOn w:val="a0"/>
    <w:uiPriority w:val="99"/>
    <w:unhideWhenUsed/>
    <w:rsid w:val="00716127"/>
    <w:rPr>
      <w:color w:val="0000FF" w:themeColor="hyperlink"/>
      <w:u w:val="single"/>
    </w:rPr>
  </w:style>
  <w:style w:type="character" w:styleId="a4">
    <w:name w:val="FollowedHyperlink"/>
    <w:basedOn w:val="a0"/>
    <w:uiPriority w:val="99"/>
    <w:semiHidden/>
    <w:unhideWhenUsed/>
    <w:rsid w:val="00716127"/>
    <w:rPr>
      <w:color w:val="800080" w:themeColor="followedHyperlink"/>
      <w:u w:val="single"/>
    </w:rPr>
  </w:style>
  <w:style w:type="paragraph" w:customStyle="1" w:styleId="Default">
    <w:name w:val="Default"/>
    <w:rsid w:val="00EF2A0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F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zhukova\AppData\Roaming\Microsoft\Word\www.rosr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hukova\AppData\Roaming\Microsoft\Word\www.rosrid.ru" TargetMode="External"/><Relationship Id="rId5" Type="http://schemas.openxmlformats.org/officeDocument/2006/relationships/hyperlink" Target="file:///C:\Users\zhukova\AppData\Roaming\Microsoft\Word\www.rosri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Ирошникова Мария Юрьевна</dc:creator>
  <cp:lastModifiedBy>Кокорев Олег Александрович</cp:lastModifiedBy>
  <cp:revision>19</cp:revision>
  <cp:lastPrinted>2018-01-09T08:46:00Z</cp:lastPrinted>
  <dcterms:created xsi:type="dcterms:W3CDTF">2021-06-22T08:37:00Z</dcterms:created>
  <dcterms:modified xsi:type="dcterms:W3CDTF">2023-11-07T16:07:00Z</dcterms:modified>
</cp:coreProperties>
</file>