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D" w:rsidRPr="00FD4243" w:rsidRDefault="00FD4243" w:rsidP="009650F9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55F3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901689" w:rsidRPr="00174776">
        <w:rPr>
          <w:rFonts w:ascii="Times New Roman" w:hAnsi="Times New Roman" w:cs="Times New Roman"/>
          <w:b/>
          <w:sz w:val="28"/>
          <w:szCs w:val="28"/>
        </w:rPr>
        <w:t>«</w:t>
      </w:r>
      <w:r w:rsidR="00901689" w:rsidRPr="00901689">
        <w:rPr>
          <w:rFonts w:ascii="Times New Roman" w:hAnsi="Times New Roman" w:cs="Times New Roman"/>
          <w:b/>
          <w:sz w:val="28"/>
          <w:szCs w:val="28"/>
        </w:rPr>
        <w:t>УМНИК – Проектная команда. Электроника» (очередь II)</w:t>
      </w:r>
      <w:r w:rsidR="00901689" w:rsidRPr="00066D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01689" w:rsidRPr="00901689">
        <w:rPr>
          <w:rFonts w:ascii="Times New Roman" w:hAnsi="Times New Roman" w:cs="Times New Roman"/>
          <w:b/>
          <w:sz w:val="28"/>
          <w:szCs w:val="28"/>
        </w:rPr>
        <w:t>в рамках выполнения результата федерального проекта «Прикладные исследования, разработка и внедрение электронной продукции»</w:t>
      </w:r>
      <w:r w:rsidR="00901689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480"/>
        <w:gridCol w:w="4719"/>
        <w:gridCol w:w="2200"/>
        <w:gridCol w:w="1962"/>
        <w:gridCol w:w="1418"/>
        <w:gridCol w:w="2435"/>
      </w:tblGrid>
      <w:tr w:rsidR="00EC3E78" w:rsidRPr="00174776" w:rsidTr="00475167">
        <w:trPr>
          <w:cantSplit/>
          <w:trHeight w:val="20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9" w:type="pct"/>
            <w:vAlign w:val="center"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3" w:type="pct"/>
            <w:vAlign w:val="center"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9" w:type="pct"/>
            <w:vAlign w:val="center"/>
          </w:tcPr>
          <w:p w:rsidR="00EC3E78" w:rsidRPr="00174776" w:rsidRDefault="00EC3E78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E33499" w:rsidRDefault="00EC3E78" w:rsidP="005B77C1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У-329664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Полиимидные пленки с медным покрытием, нанесенным бесклеевым методом, для гибкой электроники, электродов и окон ионизационных камер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Кольцов Елизар Николаевич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9C0D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У-330035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Терминал связи с геостационарным аппаратом на подвижных объектах в условиях арктической пустыни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Тихонова Ксения Игоревна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У-330263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сенсора трафика на основе диода данных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Колесников Владислав Дмитриевич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 Микроэлектроника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У-332257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обработки поверхности монокристаллов ниобата лития для создания слоистых структур LiNbO3/Si для применения в оптоэлектронике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Пундиков Кирилл Сергеевич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 Микроэлектроника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У-332547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интегрального модуля управления диаграммой направленности сверхширокополосных антенных систем на базе элементов фотоники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Токмаков Артемий Сергеевич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3 Фотоника и оптоэлектроника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У-332895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метаморфных буферных слоев полупроводниковых гетероструктур для фотодетекторов ближнего ИК диапазона 2,2-2,5 мкм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Василькова Елена Игоревна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3 Фотоника и оптоэлектроника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У-332910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прибора для выявления заболеваний зуба на основе его частотных характеристик импеданса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Яшкардин Ростислав Владимирович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11.9 РЭА для медицинского оборудования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C13002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У-333081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микроэлектромеханического переключателя для перспективных радиолокационных систем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Белозеров Игорь Александрович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У-333362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антенного модуля с интегрированным СВЧ-фильтром для применения в телекоммуникационных сетях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Сосунов Алексей Михайлович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У-333460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нового класса отечественных СВЧ-материалов на основе политетрафторэтилена с воздушным заполнением, совместимых с технологией печатных плат.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Кудрявцева Дарья Алексеевна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У-333603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источника электронов для медицинского ускорителя со стендом для юстировки и настройки.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Батов Андрей Алексеевич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11.9 РЭА для медицинского оборудования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У-333779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микросхем Ku-диапазона частот для систем спутниковой связи на основе гибридной технологии pHEMT и МЭМС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Хохол Анна Александровна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У-333897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топологии микросхемы модема спектрально-эффективной сигнально-кодовой конструкции с использованием троичных кодов и модуляции на троичном базисе.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Лоос Владислав Витальевич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У-333930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исследования мемристивных наноматериалов и кроссбар структур нейроморфной микроэлектронной компонентной базы систем искусственного интеллекта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Томинов Роман Викторович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9 ЭКБ на новых физических принципах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У-334120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сканера ЭМС печатных плат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Семенюк Валерий Александрович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10 Комплектующие для оборудования по производству электронных модулей и РЭА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У-334212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малошумящего усилителя на основе нелинейной шумовой модели СВЧ HEMT для сетей пятого поколения по технологии нитрида галлия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Когай Алексей Владимирович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2 СВЧ-электроника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У-334447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вольфрам-молибденовых порошковых материалов для корпусов интегральных микросхем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Мирошкина Виктория Денисовна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У-334449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бесконтактного датчика частоты дыхания и сердцебиения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Полубоярцев Владимир Олегович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ЮФО, Севастополь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11.9 РЭА для медицинского оборудования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У-334583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роботизированного комплекса для 3D печати макро- и микрооптических элементов из халькогенидного стекла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Мелконян Паруйр Севакович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3 Фотоника и оптоэлектроника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У-334661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ТГц источников с высокой направленностью излучения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Жмудь Богдан Александрович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3 Фотоника и оптоэлектроника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У-334670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лабораторного стенда для работ по волоконной оптике и фотонике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Журавлев Антон Александрович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3 Фотоника и оптоэлектроника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У-334692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фотодетекторов УФ диапазона на основе ультратонких эпитаксиальных слоев GaN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Шубина Ксения Юрьевна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СЗФО, Ленинградская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У-334705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колориметрической детекции тест-системы для экспресс-диагностики Salmonella enterica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Варфаламеев Кирилл Сергеевич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Смоленская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11.4 РЭА для сельского хозяйства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У-334843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гибридного нанокомпозита  оксид цинка - углерод  для суперконденсаторов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Филиппов Иван Алексеевич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6 Материалы и технологии для производства изделий электроники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У-334863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приемопередающего устройства с повышенной помехоустойчивостью на основе отечественной системы на кристалле СКИФ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Свиридов Игорь Александрович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11.1 РЭА для телекоммуникационного оборудования</w:t>
            </w:r>
          </w:p>
        </w:tc>
      </w:tr>
      <w:tr w:rsidR="00EC3E78" w:rsidRPr="00C13002" w:rsidTr="00475167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Default="00EC3E78" w:rsidP="00501453">
            <w:pPr>
              <w:pStyle w:val="a9"/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У-334977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Разработка высокоточного автомобильного навигационного модуля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Белогрудов Сергей Сергеевич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78" w:rsidRPr="009C0D81" w:rsidRDefault="00EC3E78" w:rsidP="005014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81">
              <w:rPr>
                <w:rFonts w:ascii="Times New Roman" w:hAnsi="Times New Roman" w:cs="Times New Roman"/>
                <w:sz w:val="24"/>
                <w:szCs w:val="24"/>
              </w:rPr>
              <w:t>11.6 РЭА для автомобилестроения</w:t>
            </w:r>
          </w:p>
        </w:tc>
      </w:tr>
    </w:tbl>
    <w:p w:rsidR="006B24BF" w:rsidRPr="00475167" w:rsidRDefault="006B24BF" w:rsidP="00475167">
      <w:pPr>
        <w:rPr>
          <w:rFonts w:ascii="Times New Roman" w:hAnsi="Times New Roman" w:cs="Times New Roman"/>
          <w:b/>
          <w:sz w:val="10"/>
          <w:szCs w:val="28"/>
        </w:rPr>
      </w:pPr>
      <w:bookmarkStart w:id="0" w:name="_GoBack"/>
      <w:bookmarkEnd w:id="0"/>
    </w:p>
    <w:sectPr w:rsidR="006B24BF" w:rsidRPr="00475167" w:rsidSect="00550281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53" w:rsidRDefault="00501453" w:rsidP="00FD4243">
      <w:pPr>
        <w:spacing w:after="0" w:line="240" w:lineRule="auto"/>
      </w:pPr>
      <w:r>
        <w:separator/>
      </w:r>
    </w:p>
  </w:endnote>
  <w:endnote w:type="continuationSeparator" w:id="0">
    <w:p w:rsidR="00501453" w:rsidRDefault="0050145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53" w:rsidRDefault="00501453" w:rsidP="00FD4243">
      <w:pPr>
        <w:spacing w:after="0" w:line="240" w:lineRule="auto"/>
      </w:pPr>
      <w:r>
        <w:separator/>
      </w:r>
    </w:p>
  </w:footnote>
  <w:footnote w:type="continuationSeparator" w:id="0">
    <w:p w:rsidR="00501453" w:rsidRDefault="00501453" w:rsidP="00FD4243">
      <w:pPr>
        <w:spacing w:after="0" w:line="240" w:lineRule="auto"/>
      </w:pPr>
      <w:r>
        <w:continuationSeparator/>
      </w:r>
    </w:p>
  </w:footnote>
  <w:footnote w:id="1">
    <w:p w:rsidR="00EC3E78" w:rsidRPr="009C0D81" w:rsidRDefault="00EC3E78">
      <w:pPr>
        <w:pStyle w:val="a3"/>
        <w:rPr>
          <w:rFonts w:ascii="Times New Roman" w:hAnsi="Times New Roman" w:cs="Times New Roman"/>
        </w:rPr>
      </w:pPr>
      <w:r w:rsidRPr="009C0D81">
        <w:rPr>
          <w:rStyle w:val="a5"/>
          <w:rFonts w:ascii="Times New Roman" w:hAnsi="Times New Roman" w:cs="Times New Roman"/>
        </w:rPr>
        <w:footnoteRef/>
      </w:r>
      <w:r w:rsidRPr="009C0D81">
        <w:rPr>
          <w:rFonts w:ascii="Times New Roman" w:hAnsi="Times New Roman" w:cs="Times New Roman"/>
        </w:rPr>
        <w:t xml:space="preserve"> Отлагательное условие - корректировка технического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1453" w:rsidRPr="00550281" w:rsidRDefault="00501453" w:rsidP="0055028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2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2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2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A9330A4"/>
    <w:multiLevelType w:val="hybridMultilevel"/>
    <w:tmpl w:val="838E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1252E"/>
    <w:rsid w:val="0005541D"/>
    <w:rsid w:val="00066DED"/>
    <w:rsid w:val="000A2017"/>
    <w:rsid w:val="000D6065"/>
    <w:rsid w:val="000E0D26"/>
    <w:rsid w:val="00136506"/>
    <w:rsid w:val="0016532F"/>
    <w:rsid w:val="00174776"/>
    <w:rsid w:val="002407E2"/>
    <w:rsid w:val="002A2C97"/>
    <w:rsid w:val="002C0ED1"/>
    <w:rsid w:val="00351A61"/>
    <w:rsid w:val="00391265"/>
    <w:rsid w:val="00411FFD"/>
    <w:rsid w:val="00475167"/>
    <w:rsid w:val="004E55F3"/>
    <w:rsid w:val="00501453"/>
    <w:rsid w:val="00505399"/>
    <w:rsid w:val="00550281"/>
    <w:rsid w:val="0055234B"/>
    <w:rsid w:val="00585E4C"/>
    <w:rsid w:val="005B77C1"/>
    <w:rsid w:val="006413C6"/>
    <w:rsid w:val="00684017"/>
    <w:rsid w:val="0069791E"/>
    <w:rsid w:val="006B24BF"/>
    <w:rsid w:val="006D72D6"/>
    <w:rsid w:val="006F7BE3"/>
    <w:rsid w:val="00737D85"/>
    <w:rsid w:val="00745EE9"/>
    <w:rsid w:val="00751B91"/>
    <w:rsid w:val="00764A77"/>
    <w:rsid w:val="007769FF"/>
    <w:rsid w:val="0079610F"/>
    <w:rsid w:val="007A23CB"/>
    <w:rsid w:val="007D1582"/>
    <w:rsid w:val="007E6A83"/>
    <w:rsid w:val="008357B0"/>
    <w:rsid w:val="00871804"/>
    <w:rsid w:val="00883793"/>
    <w:rsid w:val="0089322F"/>
    <w:rsid w:val="008F54F1"/>
    <w:rsid w:val="008F7685"/>
    <w:rsid w:val="00901689"/>
    <w:rsid w:val="009650F9"/>
    <w:rsid w:val="009C0D81"/>
    <w:rsid w:val="00A129B8"/>
    <w:rsid w:val="00A357E5"/>
    <w:rsid w:val="00A37A13"/>
    <w:rsid w:val="00A602E9"/>
    <w:rsid w:val="00A86887"/>
    <w:rsid w:val="00AA7401"/>
    <w:rsid w:val="00AD1C1B"/>
    <w:rsid w:val="00AF2341"/>
    <w:rsid w:val="00AF28C1"/>
    <w:rsid w:val="00B74E03"/>
    <w:rsid w:val="00BA651F"/>
    <w:rsid w:val="00BD0737"/>
    <w:rsid w:val="00BD125D"/>
    <w:rsid w:val="00C13002"/>
    <w:rsid w:val="00C20BDA"/>
    <w:rsid w:val="00C3682C"/>
    <w:rsid w:val="00C36B8D"/>
    <w:rsid w:val="00C410E1"/>
    <w:rsid w:val="00CA79FA"/>
    <w:rsid w:val="00CB7845"/>
    <w:rsid w:val="00D32290"/>
    <w:rsid w:val="00D323A8"/>
    <w:rsid w:val="00D36321"/>
    <w:rsid w:val="00D60E73"/>
    <w:rsid w:val="00DC769A"/>
    <w:rsid w:val="00DE346C"/>
    <w:rsid w:val="00E0047A"/>
    <w:rsid w:val="00E259B9"/>
    <w:rsid w:val="00E33499"/>
    <w:rsid w:val="00EA4F49"/>
    <w:rsid w:val="00EC3E78"/>
    <w:rsid w:val="00EE6CC9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F2A42-823B-4617-A7E5-AE62D28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281"/>
  </w:style>
  <w:style w:type="paragraph" w:styleId="ac">
    <w:name w:val="footer"/>
    <w:basedOn w:val="a"/>
    <w:link w:val="ad"/>
    <w:uiPriority w:val="99"/>
    <w:unhideWhenUsed/>
    <w:rsid w:val="0055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4F3E-3061-49AA-A4C0-10C639F5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43</cp:revision>
  <cp:lastPrinted>2022-03-14T05:53:00Z</cp:lastPrinted>
  <dcterms:created xsi:type="dcterms:W3CDTF">2022-03-30T10:24:00Z</dcterms:created>
  <dcterms:modified xsi:type="dcterms:W3CDTF">2023-12-18T11:40:00Z</dcterms:modified>
</cp:coreProperties>
</file>