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D6" w:rsidRPr="00BF28C9" w:rsidRDefault="00FD4243" w:rsidP="00DD2690">
      <w:pPr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C9">
        <w:rPr>
          <w:rFonts w:ascii="Times New Roman" w:hAnsi="Times New Roman" w:cs="Times New Roman"/>
          <w:b/>
          <w:sz w:val="28"/>
          <w:szCs w:val="28"/>
        </w:rPr>
        <w:t xml:space="preserve">Перечень заявок, </w:t>
      </w:r>
      <w:r w:rsidR="00796F48" w:rsidRPr="00BF28C9"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принято решение о предоставлении гранта </w:t>
      </w:r>
      <w:r w:rsidR="002B65B2" w:rsidRPr="002B65B2">
        <w:rPr>
          <w:rFonts w:ascii="Times New Roman" w:hAnsi="Times New Roman" w:cs="Times New Roman"/>
          <w:b/>
          <w:sz w:val="28"/>
          <w:szCs w:val="28"/>
        </w:rPr>
        <w:t>в 2023 году</w:t>
      </w:r>
      <w:r w:rsidR="002B65B2" w:rsidRPr="00BF2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F48" w:rsidRPr="00BF28C9">
        <w:rPr>
          <w:rFonts w:ascii="Times New Roman" w:hAnsi="Times New Roman" w:cs="Times New Roman"/>
          <w:b/>
          <w:sz w:val="28"/>
          <w:szCs w:val="28"/>
        </w:rPr>
        <w:t xml:space="preserve">по результатам конкурса </w:t>
      </w:r>
      <w:r w:rsidR="00174776" w:rsidRPr="00BF28C9">
        <w:rPr>
          <w:rFonts w:ascii="Times New Roman" w:hAnsi="Times New Roman" w:cs="Times New Roman"/>
          <w:b/>
          <w:sz w:val="28"/>
          <w:szCs w:val="28"/>
        </w:rPr>
        <w:t>«</w:t>
      </w:r>
      <w:r w:rsidR="006413C6" w:rsidRPr="00BF28C9">
        <w:rPr>
          <w:rFonts w:ascii="Times New Roman" w:hAnsi="Times New Roman" w:cs="Times New Roman"/>
          <w:b/>
          <w:sz w:val="28"/>
          <w:szCs w:val="28"/>
        </w:rPr>
        <w:t>Коммерциализация-Ис</w:t>
      </w:r>
      <w:r w:rsidR="0005541D" w:rsidRPr="00BF28C9">
        <w:rPr>
          <w:rFonts w:ascii="Times New Roman" w:hAnsi="Times New Roman" w:cs="Times New Roman"/>
          <w:b/>
          <w:sz w:val="28"/>
          <w:szCs w:val="28"/>
        </w:rPr>
        <w:t>кусственный интеллект</w:t>
      </w:r>
      <w:r w:rsidR="0001252E" w:rsidRPr="00BF28C9">
        <w:rPr>
          <w:rFonts w:ascii="Times New Roman" w:hAnsi="Times New Roman" w:cs="Times New Roman"/>
          <w:b/>
          <w:sz w:val="28"/>
          <w:szCs w:val="28"/>
        </w:rPr>
        <w:t>»</w:t>
      </w:r>
      <w:r w:rsidR="0005541D" w:rsidRPr="00BF28C9">
        <w:rPr>
          <w:rFonts w:ascii="Times New Roman" w:hAnsi="Times New Roman" w:cs="Times New Roman"/>
          <w:b/>
          <w:sz w:val="28"/>
          <w:szCs w:val="28"/>
        </w:rPr>
        <w:t xml:space="preserve"> (очередь </w:t>
      </w:r>
      <w:r w:rsidR="00BD125D" w:rsidRPr="00BF28C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37D85" w:rsidRPr="00BF28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28C1" w:rsidRPr="00BF28C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413C6" w:rsidRPr="00BF28C9">
        <w:rPr>
          <w:rFonts w:ascii="Times New Roman" w:hAnsi="Times New Roman" w:cs="Times New Roman"/>
          <w:b/>
          <w:sz w:val="28"/>
          <w:szCs w:val="28"/>
        </w:rPr>
        <w:t>)</w:t>
      </w:r>
      <w:r w:rsidR="00174776" w:rsidRPr="00BF2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2D6" w:rsidRPr="00BF28C9">
        <w:rPr>
          <w:rFonts w:ascii="Times New Roman" w:hAnsi="Times New Roman" w:cs="Times New Roman"/>
          <w:b/>
          <w:sz w:val="28"/>
          <w:szCs w:val="28"/>
        </w:rPr>
        <w:t>(в рамках выполнения результата федерального проекта «Искусственный интеллект» национальной программы «Цифровая экономика Российской Федерации»)</w:t>
      </w:r>
      <w:r w:rsidR="005978B3" w:rsidRPr="00BF28C9">
        <w:rPr>
          <w:rFonts w:ascii="Times New Roman" w:hAnsi="Times New Roman" w:cs="Times New Roman"/>
          <w:b/>
          <w:bCs/>
          <w:sz w:val="28"/>
          <w:szCs w:val="28"/>
        </w:rPr>
        <w:t xml:space="preserve"> из средств, предусмотренных Фонду по коду бюджетной классификации</w:t>
      </w:r>
      <w:r w:rsidR="00703D72" w:rsidRPr="00BF28C9">
        <w:rPr>
          <w:rFonts w:ascii="Times New Roman" w:hAnsi="Times New Roman" w:cs="Times New Roman"/>
          <w:b/>
          <w:bCs/>
          <w:sz w:val="28"/>
          <w:szCs w:val="28"/>
        </w:rPr>
        <w:t xml:space="preserve"> 226 0412 15 2 D7 24100 612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"/>
        <w:gridCol w:w="1794"/>
        <w:gridCol w:w="3747"/>
        <w:gridCol w:w="2408"/>
        <w:gridCol w:w="2179"/>
        <w:gridCol w:w="1571"/>
        <w:gridCol w:w="2514"/>
      </w:tblGrid>
      <w:tr w:rsidR="00BC3A23" w:rsidRPr="00BF28C9" w:rsidTr="0027143E">
        <w:trPr>
          <w:cantSplit/>
          <w:trHeight w:val="57"/>
          <w:tblHeader/>
        </w:trPr>
        <w:tc>
          <w:tcPr>
            <w:tcW w:w="160" w:type="pct"/>
            <w:shd w:val="clear" w:color="auto" w:fill="auto"/>
            <w:vAlign w:val="center"/>
            <w:hideMark/>
          </w:tcPr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20" w:type="pct"/>
            <w:vAlign w:val="center"/>
          </w:tcPr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742" w:type="pct"/>
            <w:shd w:val="clear" w:color="auto" w:fill="auto"/>
            <w:vAlign w:val="center"/>
            <w:hideMark/>
          </w:tcPr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535" w:type="pct"/>
            <w:vAlign w:val="center"/>
          </w:tcPr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856" w:type="pct"/>
            <w:vAlign w:val="center"/>
          </w:tcPr>
          <w:p w:rsidR="00BC3A23" w:rsidRPr="00BF28C9" w:rsidRDefault="00BC3A23" w:rsidP="00DD269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КИИ-331240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Коммерциализация и доработка интеллектуальной системы  Delitec: Управление внутригородской логистикой (TMS)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"Делитек"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ЮФО, Астраханская обл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21 000 000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КИИ-331573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коммерциализация  Системы бизнес-аналитики с конструктором нейросетей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"РБС:Консалтинг"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КИИ-332504</w:t>
            </w:r>
            <w:r w:rsidRPr="00BF28C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Смартметрикс  - система видеоаналитики с использованием нейросетевых алгоритмов для розничных торговых сетей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"СМАРТ ТЕХНОЛОГИИ"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11 300 000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КИИ-333871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коммерциализация системы принятия решений на основе искусственного интеллекта для платформы Grade Factor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"Ленвендо-М"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КИИ-334460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Платформа по организации медицинских услуг с системой поддержки принятия врачебных решений Inspectrum CSP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"Поликлиника медосмотров "Инспектрум"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КИИ-334740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внедрение программного продукта на основе искусственного интеллекта “21Ярд”  для ускоренной оценки маржинальности строительных проектов на маркетплейсе строительных подрядчиков 21yard.com.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"21ГРУПП"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29 000 000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КИИ-335120</w:t>
            </w:r>
            <w:r w:rsidRPr="00BF28C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Масштабирование системы MislabMedAI - автоматического распознавания медицинских текстов на базе ИИ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"МИСЛАБ"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15 000 000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КИИ-335239</w:t>
            </w:r>
            <w:r w:rsidRPr="00BF28C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внедрение технологии искусственного интеллекта в робототехнический конструктор для подводной робототехники и проектной деятельности в виде модуля компьютерного зрения для подводного распознавания объектов с целью выполнения учебных задач.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"ТехноСтандарт"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15 000 000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</w:tr>
      <w:tr w:rsidR="00BC3A23" w:rsidRPr="00BF28C9" w:rsidTr="0027143E">
        <w:trPr>
          <w:cantSplit/>
          <w:trHeight w:val="57"/>
        </w:trPr>
        <w:tc>
          <w:tcPr>
            <w:tcW w:w="160" w:type="pct"/>
            <w:shd w:val="clear" w:color="auto" w:fill="auto"/>
            <w:vAlign w:val="center"/>
          </w:tcPr>
          <w:p w:rsidR="00BC3A23" w:rsidRPr="00BF28C9" w:rsidRDefault="00BC3A23" w:rsidP="00DD2690">
            <w:pPr>
              <w:pStyle w:val="a9"/>
              <w:widowControl w:val="0"/>
              <w:numPr>
                <w:ilvl w:val="0"/>
                <w:numId w:val="9"/>
              </w:numPr>
              <w:tabs>
                <w:tab w:val="left" w:pos="6420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КИИ-335439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вывод на рынок платформы моделирования сетей 3GPP/IEEE системного уровня с интегрированными библиотеками для построения систем искусственного интеллекта предназначенной для разработчиков оборудования и сетей 5G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"ЮбиТел"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28 500 000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DD26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</w:tbl>
    <w:p w:rsidR="00016839" w:rsidRPr="00BF28C9" w:rsidRDefault="00174776" w:rsidP="00622A74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8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6839" w:rsidRPr="00BF28C9" w:rsidRDefault="00016839" w:rsidP="00016839">
      <w:pPr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8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заявок, в отношении которых принято решение о предоставлении гранта </w:t>
      </w:r>
      <w:r w:rsidR="002B65B2" w:rsidRPr="002B65B2">
        <w:rPr>
          <w:rFonts w:ascii="Times New Roman" w:hAnsi="Times New Roman" w:cs="Times New Roman"/>
          <w:b/>
          <w:sz w:val="28"/>
          <w:szCs w:val="28"/>
        </w:rPr>
        <w:t>в 2023 году</w:t>
      </w:r>
      <w:r w:rsidR="002B65B2" w:rsidRPr="00BF2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8C9">
        <w:rPr>
          <w:rFonts w:ascii="Times New Roman" w:hAnsi="Times New Roman" w:cs="Times New Roman"/>
          <w:b/>
          <w:sz w:val="28"/>
          <w:szCs w:val="28"/>
        </w:rPr>
        <w:t xml:space="preserve">по результатам конкурса «Коммерциализация-Искусственный интеллект» (очередь </w:t>
      </w:r>
      <w:r w:rsidRPr="00BF28C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F28C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978B3" w:rsidRPr="00BF28C9">
        <w:rPr>
          <w:rFonts w:ascii="Times New Roman" w:hAnsi="Times New Roman" w:cs="Times New Roman"/>
          <w:b/>
          <w:sz w:val="28"/>
          <w:szCs w:val="28"/>
        </w:rPr>
        <w:t xml:space="preserve">(в рамках выполнения результата федерального проекта «Искусственный интеллект» национальной программы «Цифровая экономика Российской Федерации») </w:t>
      </w:r>
      <w:r w:rsidR="005978B3" w:rsidRPr="00BF28C9">
        <w:rPr>
          <w:rFonts w:ascii="Times New Roman" w:hAnsi="Times New Roman" w:cs="Times New Roman"/>
          <w:b/>
          <w:bCs/>
          <w:sz w:val="28"/>
          <w:szCs w:val="28"/>
        </w:rPr>
        <w:t>из средств, предусмотренных Фонду по коду бюджетной классификации</w:t>
      </w:r>
      <w:r w:rsidR="005978B3" w:rsidRPr="00BF28C9">
        <w:rPr>
          <w:rFonts w:ascii="Times New Roman" w:hAnsi="Times New Roman" w:cs="Times New Roman"/>
        </w:rPr>
        <w:t xml:space="preserve"> </w:t>
      </w:r>
      <w:r w:rsidR="005978B3" w:rsidRPr="00BF28C9">
        <w:rPr>
          <w:rFonts w:ascii="Times New Roman" w:hAnsi="Times New Roman" w:cs="Times New Roman"/>
          <w:b/>
          <w:bCs/>
          <w:sz w:val="28"/>
          <w:szCs w:val="28"/>
        </w:rPr>
        <w:t>226 0412 15 2 D7 2410F 612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1794"/>
        <w:gridCol w:w="3929"/>
        <w:gridCol w:w="2358"/>
        <w:gridCol w:w="2044"/>
        <w:gridCol w:w="1571"/>
        <w:gridCol w:w="2514"/>
      </w:tblGrid>
      <w:tr w:rsidR="00BC3A23" w:rsidRPr="00BF28C9" w:rsidTr="00BC3A23">
        <w:trPr>
          <w:cantSplit/>
          <w:trHeight w:val="20"/>
          <w:tblHeader/>
        </w:trPr>
        <w:tc>
          <w:tcPr>
            <w:tcW w:w="161" w:type="pct"/>
            <w:shd w:val="clear" w:color="auto" w:fill="auto"/>
            <w:vAlign w:val="center"/>
            <w:hideMark/>
          </w:tcPr>
          <w:p w:rsidR="00BC3A23" w:rsidRPr="00BF28C9" w:rsidRDefault="00BC3A23" w:rsidP="00671C71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BC3A23" w:rsidRPr="00BF28C9" w:rsidRDefault="00BC3A23" w:rsidP="004E46B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№ заявки</w:t>
            </w:r>
          </w:p>
        </w:tc>
        <w:tc>
          <w:tcPr>
            <w:tcW w:w="1338" w:type="pct"/>
            <w:shd w:val="clear" w:color="auto" w:fill="auto"/>
            <w:vAlign w:val="center"/>
            <w:hideMark/>
          </w:tcPr>
          <w:p w:rsidR="00BC3A23" w:rsidRPr="00BF28C9" w:rsidRDefault="00BC3A23" w:rsidP="004E46B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803" w:type="pct"/>
            <w:vAlign w:val="center"/>
          </w:tcPr>
          <w:p w:rsidR="00BC3A23" w:rsidRPr="00BF28C9" w:rsidRDefault="00BC3A23" w:rsidP="004E46B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BC3A23" w:rsidRPr="00BF28C9" w:rsidRDefault="00BC3A23" w:rsidP="004E46B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535" w:type="pct"/>
            <w:vAlign w:val="center"/>
          </w:tcPr>
          <w:p w:rsidR="00BC3A23" w:rsidRPr="00BF28C9" w:rsidRDefault="00BC3A23" w:rsidP="004E46B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гранта,</w:t>
            </w:r>
          </w:p>
          <w:p w:rsidR="00BC3A23" w:rsidRPr="00BF28C9" w:rsidRDefault="00BC3A23" w:rsidP="004E46B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856" w:type="pct"/>
            <w:vAlign w:val="center"/>
          </w:tcPr>
          <w:p w:rsidR="00BC3A23" w:rsidRPr="00BF28C9" w:rsidRDefault="00BC3A23" w:rsidP="004E46B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(лот)</w:t>
            </w:r>
          </w:p>
        </w:tc>
      </w:tr>
      <w:tr w:rsidR="00BC3A23" w:rsidRPr="00BF28C9" w:rsidTr="00BC3A23">
        <w:trPr>
          <w:cantSplit/>
          <w:trHeight w:val="20"/>
        </w:trPr>
        <w:tc>
          <w:tcPr>
            <w:tcW w:w="161" w:type="pct"/>
            <w:shd w:val="clear" w:color="auto" w:fill="auto"/>
            <w:vAlign w:val="center"/>
          </w:tcPr>
          <w:p w:rsidR="00BC3A23" w:rsidRPr="00BF28C9" w:rsidRDefault="00BC3A23" w:rsidP="00671C7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КИИ-331235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коммерциализация сервиса автоматического аудита интернет-рекламы AdSensor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"Джой Колс Групп"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ЦФО, Тульская обл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BC3A23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КИИ-331578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коммерциализация системы управления техническим долгом CodeAche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"ЦИФРОВЫЕ ПРИВЫЧКИ"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BC3A23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КИИ-331598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коммерциализация цифровой платформы интеллектуальной информационно-аналитической системы управления энергетическими ресурсами (ЦП ИАСУ-Р)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"ЭНТЕРСОФТ"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ЦФО, Белгородская обл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BC3A23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КИИ-333749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коммерциализация интеллектуальной платформы автоматизации документооборота между ресторанами и поставщиками DocsInBox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"ДОКСИНБОКС"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BC3A23">
        <w:trPr>
          <w:cantSplit/>
          <w:trHeight w:val="20"/>
        </w:trPr>
        <w:tc>
          <w:tcPr>
            <w:tcW w:w="161" w:type="pct"/>
            <w:shd w:val="clear" w:color="auto" w:fill="auto"/>
            <w:vAlign w:val="center"/>
          </w:tcPr>
          <w:p w:rsidR="00BC3A23" w:rsidRPr="00BF28C9" w:rsidRDefault="00BC3A23" w:rsidP="00671C7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КИИ-334491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коммерциализация программно-аппаратного комплекса  интеллектуального планирования запасов и мониторинга выкладки товаров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"ХЭДЛАЙН-ИЖЕВСК"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ПФО, Удмуртская Респ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15 000 000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BC3A23" w:rsidRPr="00BF28C9" w:rsidTr="00BC3A23">
        <w:trPr>
          <w:cantSplit/>
          <w:trHeight w:val="20"/>
        </w:trPr>
        <w:tc>
          <w:tcPr>
            <w:tcW w:w="161" w:type="pct"/>
            <w:shd w:val="clear" w:color="auto" w:fill="auto"/>
            <w:vAlign w:val="center"/>
          </w:tcPr>
          <w:p w:rsidR="00BC3A23" w:rsidRPr="00BF28C9" w:rsidRDefault="00BC3A23" w:rsidP="00671C7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КИИ-334667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расширение рынка сбыта Sherpa RPA - платформы для роботизации бизнес-процессов с помощью искусственного интеллекта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"Шерпа Роботикс"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ЮФО, Астраханская обл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BC3A23" w:rsidRPr="00BF28C9" w:rsidRDefault="00BC3A23" w:rsidP="004E46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Перспективные методы искусственного интеллекта</w:t>
            </w:r>
          </w:p>
        </w:tc>
      </w:tr>
      <w:tr w:rsidR="00BC3A23" w:rsidRPr="00BF28C9" w:rsidTr="00BC3A23">
        <w:trPr>
          <w:cantSplit/>
          <w:trHeight w:val="2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64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КИИ-335453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Доработка и организация производства системы для мониторинга и автокоррекции процесса этикетирования в автоматическом этикетировочном оборудовании с помощью системы видеоаналитики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ООО "Мехатрон Сервис"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30 000 000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A23" w:rsidRPr="00BF28C9" w:rsidRDefault="00BC3A23" w:rsidP="00671C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C9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  <w:bookmarkStart w:id="0" w:name="_GoBack"/>
        <w:bookmarkEnd w:id="0"/>
      </w:tr>
    </w:tbl>
    <w:p w:rsidR="006B24BF" w:rsidRPr="00BC3A23" w:rsidRDefault="006B24BF" w:rsidP="00BC3A23">
      <w:pPr>
        <w:rPr>
          <w:rFonts w:ascii="Times New Roman" w:hAnsi="Times New Roman" w:cs="Times New Roman"/>
          <w:b/>
          <w:sz w:val="28"/>
          <w:szCs w:val="28"/>
        </w:rPr>
      </w:pPr>
    </w:p>
    <w:sectPr w:rsidR="006B24BF" w:rsidRPr="00BC3A23" w:rsidSect="00550281">
      <w:headerReference w:type="default" r:id="rId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72" w:rsidRDefault="00EC4072" w:rsidP="00FD4243">
      <w:pPr>
        <w:spacing w:after="0" w:line="240" w:lineRule="auto"/>
      </w:pPr>
      <w:r>
        <w:separator/>
      </w:r>
    </w:p>
  </w:endnote>
  <w:endnote w:type="continuationSeparator" w:id="0">
    <w:p w:rsidR="00EC4072" w:rsidRDefault="00EC4072" w:rsidP="00F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72" w:rsidRDefault="00EC4072" w:rsidP="00FD4243">
      <w:pPr>
        <w:spacing w:after="0" w:line="240" w:lineRule="auto"/>
      </w:pPr>
      <w:r>
        <w:separator/>
      </w:r>
    </w:p>
  </w:footnote>
  <w:footnote w:type="continuationSeparator" w:id="0">
    <w:p w:rsidR="00EC4072" w:rsidRDefault="00EC4072" w:rsidP="00FD4243">
      <w:pPr>
        <w:spacing w:after="0" w:line="240" w:lineRule="auto"/>
      </w:pPr>
      <w:r>
        <w:continuationSeparator/>
      </w:r>
    </w:p>
  </w:footnote>
  <w:footnote w:id="1">
    <w:p w:rsidR="00BC3A23" w:rsidRPr="00A22E0A" w:rsidRDefault="00BC3A23" w:rsidP="00DD2690">
      <w:pPr>
        <w:pStyle w:val="a3"/>
        <w:rPr>
          <w:rFonts w:ascii="Times New Roman" w:hAnsi="Times New Roman" w:cs="Times New Roman"/>
        </w:rPr>
      </w:pPr>
      <w:r w:rsidRPr="00A22E0A">
        <w:rPr>
          <w:rStyle w:val="a5"/>
          <w:rFonts w:ascii="Times New Roman" w:hAnsi="Times New Roman" w:cs="Times New Roman"/>
        </w:rPr>
        <w:footnoteRef/>
      </w:r>
      <w:r w:rsidRPr="00A22E0A">
        <w:rPr>
          <w:rFonts w:ascii="Times New Roman" w:hAnsi="Times New Roman" w:cs="Times New Roman"/>
        </w:rPr>
        <w:t xml:space="preserve"> </w:t>
      </w:r>
      <w:r w:rsidRPr="00A22E0A"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  <w:footnote w:id="2">
    <w:p w:rsidR="00BC3A23" w:rsidRPr="00A22E0A" w:rsidRDefault="00BC3A23" w:rsidP="00DD2690">
      <w:pPr>
        <w:pStyle w:val="a3"/>
        <w:rPr>
          <w:rFonts w:ascii="Times New Roman" w:hAnsi="Times New Roman" w:cs="Times New Roman"/>
        </w:rPr>
      </w:pPr>
      <w:r w:rsidRPr="00A22E0A">
        <w:rPr>
          <w:rStyle w:val="a5"/>
          <w:rFonts w:ascii="Times New Roman" w:hAnsi="Times New Roman" w:cs="Times New Roman"/>
        </w:rPr>
        <w:footnoteRef/>
      </w:r>
      <w:r w:rsidRPr="00A22E0A">
        <w:rPr>
          <w:rFonts w:ascii="Times New Roman" w:hAnsi="Times New Roman" w:cs="Times New Roman"/>
        </w:rPr>
        <w:t xml:space="preserve"> </w:t>
      </w:r>
      <w:r w:rsidRPr="00A22E0A"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  <w:footnote w:id="3">
    <w:p w:rsidR="00BC3A23" w:rsidRDefault="00BC3A23" w:rsidP="00DD2690">
      <w:pPr>
        <w:pStyle w:val="a3"/>
      </w:pPr>
      <w:r w:rsidRPr="00A22E0A">
        <w:rPr>
          <w:rStyle w:val="a5"/>
          <w:rFonts w:ascii="Times New Roman" w:hAnsi="Times New Roman" w:cs="Times New Roman"/>
        </w:rPr>
        <w:footnoteRef/>
      </w:r>
      <w:r w:rsidRPr="00A22E0A">
        <w:rPr>
          <w:rFonts w:ascii="Times New Roman" w:hAnsi="Times New Roman" w:cs="Times New Roman"/>
        </w:rPr>
        <w:t xml:space="preserve"> </w:t>
      </w:r>
      <w:r w:rsidRPr="00A22E0A">
        <w:rPr>
          <w:rFonts w:ascii="Times New Roman" w:hAnsi="Times New Roman" w:cs="Times New Roman"/>
          <w:szCs w:val="24"/>
        </w:rPr>
        <w:t>Сумма гранта сокращена по решению экспертного жюри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321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4072" w:rsidRPr="00550281" w:rsidRDefault="00EC4072" w:rsidP="00550281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02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02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02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7EC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502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9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F2C06"/>
    <w:multiLevelType w:val="hybridMultilevel"/>
    <w:tmpl w:val="30E89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5CD"/>
    <w:multiLevelType w:val="hybridMultilevel"/>
    <w:tmpl w:val="838E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7130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A96555"/>
    <w:multiLevelType w:val="hybridMultilevel"/>
    <w:tmpl w:val="92FA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29CA"/>
    <w:multiLevelType w:val="hybridMultilevel"/>
    <w:tmpl w:val="F7E230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820D6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A97890"/>
    <w:multiLevelType w:val="hybridMultilevel"/>
    <w:tmpl w:val="0D946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84BEB"/>
    <w:multiLevelType w:val="hybridMultilevel"/>
    <w:tmpl w:val="65C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F653DD"/>
    <w:multiLevelType w:val="hybridMultilevel"/>
    <w:tmpl w:val="FF063FC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A9330A4"/>
    <w:multiLevelType w:val="hybridMultilevel"/>
    <w:tmpl w:val="838E46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C232F"/>
    <w:multiLevelType w:val="hybridMultilevel"/>
    <w:tmpl w:val="7CBE0D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E"/>
    <w:rsid w:val="0001252E"/>
    <w:rsid w:val="00016839"/>
    <w:rsid w:val="0005541D"/>
    <w:rsid w:val="000A2017"/>
    <w:rsid w:val="000D6065"/>
    <w:rsid w:val="000E0D26"/>
    <w:rsid w:val="00130445"/>
    <w:rsid w:val="00136506"/>
    <w:rsid w:val="0016532F"/>
    <w:rsid w:val="00174776"/>
    <w:rsid w:val="002407E2"/>
    <w:rsid w:val="0027143E"/>
    <w:rsid w:val="002A2C97"/>
    <w:rsid w:val="002B65B2"/>
    <w:rsid w:val="002C0ED1"/>
    <w:rsid w:val="00351A61"/>
    <w:rsid w:val="00391265"/>
    <w:rsid w:val="00411FFD"/>
    <w:rsid w:val="004E46B6"/>
    <w:rsid w:val="00505399"/>
    <w:rsid w:val="00550281"/>
    <w:rsid w:val="0055234B"/>
    <w:rsid w:val="00585E4C"/>
    <w:rsid w:val="005978B3"/>
    <w:rsid w:val="005B77C1"/>
    <w:rsid w:val="0060719E"/>
    <w:rsid w:val="00622A74"/>
    <w:rsid w:val="006413C6"/>
    <w:rsid w:val="00671C71"/>
    <w:rsid w:val="00684017"/>
    <w:rsid w:val="0069791E"/>
    <w:rsid w:val="006B24BF"/>
    <w:rsid w:val="006D72D6"/>
    <w:rsid w:val="006F7BE3"/>
    <w:rsid w:val="00703D72"/>
    <w:rsid w:val="00737D85"/>
    <w:rsid w:val="00751B91"/>
    <w:rsid w:val="00764A77"/>
    <w:rsid w:val="0079610F"/>
    <w:rsid w:val="00796F48"/>
    <w:rsid w:val="007A23CB"/>
    <w:rsid w:val="007D1582"/>
    <w:rsid w:val="007E6A83"/>
    <w:rsid w:val="008357B0"/>
    <w:rsid w:val="00871804"/>
    <w:rsid w:val="0087296B"/>
    <w:rsid w:val="00883793"/>
    <w:rsid w:val="008B54C3"/>
    <w:rsid w:val="008F54F1"/>
    <w:rsid w:val="00927ECA"/>
    <w:rsid w:val="00A129B8"/>
    <w:rsid w:val="00A22E0A"/>
    <w:rsid w:val="00A357E5"/>
    <w:rsid w:val="00A37A13"/>
    <w:rsid w:val="00A602E9"/>
    <w:rsid w:val="00A86887"/>
    <w:rsid w:val="00AA7401"/>
    <w:rsid w:val="00AD1C1B"/>
    <w:rsid w:val="00AF2341"/>
    <w:rsid w:val="00AF28C1"/>
    <w:rsid w:val="00B74E03"/>
    <w:rsid w:val="00BA651F"/>
    <w:rsid w:val="00BC3A23"/>
    <w:rsid w:val="00BD125D"/>
    <w:rsid w:val="00BF28C9"/>
    <w:rsid w:val="00C13002"/>
    <w:rsid w:val="00C20BDA"/>
    <w:rsid w:val="00C3682C"/>
    <w:rsid w:val="00C36B8D"/>
    <w:rsid w:val="00C410E1"/>
    <w:rsid w:val="00CA79FA"/>
    <w:rsid w:val="00CB7845"/>
    <w:rsid w:val="00D32290"/>
    <w:rsid w:val="00D323A8"/>
    <w:rsid w:val="00D36321"/>
    <w:rsid w:val="00D60E73"/>
    <w:rsid w:val="00DC769A"/>
    <w:rsid w:val="00DD2690"/>
    <w:rsid w:val="00DE346C"/>
    <w:rsid w:val="00E0047A"/>
    <w:rsid w:val="00E259B9"/>
    <w:rsid w:val="00E33499"/>
    <w:rsid w:val="00E53070"/>
    <w:rsid w:val="00EA4F49"/>
    <w:rsid w:val="00EC4072"/>
    <w:rsid w:val="00EE6CC9"/>
    <w:rsid w:val="00F33C13"/>
    <w:rsid w:val="00F941A7"/>
    <w:rsid w:val="00FD4243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2B3539-A558-4145-895E-1F027C18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4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4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D4243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1653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653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6532F"/>
    <w:rPr>
      <w:vertAlign w:val="superscript"/>
    </w:rPr>
  </w:style>
  <w:style w:type="paragraph" w:styleId="a9">
    <w:name w:val="List Paragraph"/>
    <w:basedOn w:val="a"/>
    <w:uiPriority w:val="34"/>
    <w:qFormat/>
    <w:rsid w:val="0088379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5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50281"/>
  </w:style>
  <w:style w:type="paragraph" w:styleId="ac">
    <w:name w:val="footer"/>
    <w:basedOn w:val="a"/>
    <w:link w:val="ad"/>
    <w:uiPriority w:val="99"/>
    <w:unhideWhenUsed/>
    <w:rsid w:val="0055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5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E3E53-D7F9-45D9-B537-B8874D74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Оксана Александровн</dc:creator>
  <cp:lastModifiedBy>Халапсина Татьяна Михайловна</cp:lastModifiedBy>
  <cp:revision>48</cp:revision>
  <cp:lastPrinted>2022-03-14T05:53:00Z</cp:lastPrinted>
  <dcterms:created xsi:type="dcterms:W3CDTF">2022-03-30T10:24:00Z</dcterms:created>
  <dcterms:modified xsi:type="dcterms:W3CDTF">2023-12-19T13:20:00Z</dcterms:modified>
</cp:coreProperties>
</file>